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A53D16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A53D16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B401C" w:rsidRPr="00F149F6">
        <w:rPr>
          <w:rFonts w:eastAsia="SimSun" w:hint="eastAsia"/>
          <w:b/>
          <w:noProof/>
          <w:sz w:val="24"/>
          <w:lang w:eastAsia="zh-CN"/>
        </w:rPr>
        <w:t>7</w:t>
      </w:r>
      <w:r w:rsidR="000E550B">
        <w:rPr>
          <w:rFonts w:eastAsiaTheme="minorEastAsia" w:hint="eastAsia"/>
          <w:b/>
          <w:noProof/>
          <w:sz w:val="24"/>
          <w:lang w:eastAsia="zh-CN"/>
        </w:rPr>
        <w:t>8bis</w:t>
      </w:r>
      <w:r w:rsidR="00A84B9A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CE0D7B">
        <w:rPr>
          <w:b/>
          <w:noProof/>
          <w:sz w:val="24"/>
        </w:rPr>
        <w:t>R1-1</w:t>
      </w:r>
      <w:r w:rsidR="00F149F6" w:rsidRPr="00CE0D7B">
        <w:rPr>
          <w:rFonts w:eastAsiaTheme="minorEastAsia" w:hint="eastAsia"/>
          <w:b/>
          <w:noProof/>
          <w:sz w:val="24"/>
          <w:lang w:eastAsia="zh-CN"/>
        </w:rPr>
        <w:t>4</w:t>
      </w:r>
      <w:r w:rsidR="002D5909">
        <w:rPr>
          <w:rFonts w:eastAsiaTheme="minorEastAsia"/>
          <w:b/>
          <w:noProof/>
          <w:sz w:val="24"/>
          <w:lang w:eastAsia="zh-CN"/>
        </w:rPr>
        <w:t>4300</w:t>
      </w:r>
    </w:p>
    <w:p w:rsidR="007B6706" w:rsidRPr="00F149F6" w:rsidRDefault="000E550B" w:rsidP="007B6706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Theme="minorEastAsia" w:hint="eastAsia"/>
          <w:b/>
          <w:bCs/>
          <w:noProof/>
          <w:sz w:val="24"/>
          <w:lang w:eastAsia="zh-CN"/>
        </w:rPr>
        <w:t>Ljubljana</w:t>
      </w:r>
      <w:r>
        <w:rPr>
          <w:rFonts w:eastAsia="SimSun"/>
          <w:b/>
          <w:bCs/>
          <w:noProof/>
          <w:sz w:val="24"/>
          <w:lang w:eastAsia="zh-CN"/>
        </w:rPr>
        <w:t xml:space="preserve">, </w:t>
      </w:r>
      <w:r w:rsidR="008538DB" w:rsidRPr="00AC5860">
        <w:rPr>
          <w:rFonts w:cs="Arial" w:hint="eastAsia"/>
          <w:b/>
          <w:bCs/>
          <w:sz w:val="24"/>
          <w:szCs w:val="24"/>
          <w:lang w:val="en-US" w:eastAsia="ja-JP"/>
        </w:rPr>
        <w:t>Slovenia</w:t>
      </w:r>
      <w:r w:rsidRPr="00F149F6">
        <w:rPr>
          <w:rFonts w:eastAsia="SimSun"/>
          <w:b/>
          <w:bCs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bCs/>
          <w:noProof/>
          <w:sz w:val="24"/>
          <w:lang w:eastAsia="zh-CN"/>
        </w:rPr>
        <w:t>6</w:t>
      </w:r>
      <w:r w:rsidRPr="00F149F6">
        <w:rPr>
          <w:rFonts w:eastAsia="SimSun" w:hint="eastAsia"/>
          <w:b/>
          <w:bCs/>
          <w:noProof/>
          <w:sz w:val="24"/>
          <w:vertAlign w:val="superscript"/>
          <w:lang w:eastAsia="zh-CN"/>
        </w:rPr>
        <w:t>th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 xml:space="preserve"> -1</w:t>
      </w:r>
      <w:r>
        <w:rPr>
          <w:rFonts w:eastAsiaTheme="minorEastAsia" w:hint="eastAsia"/>
          <w:b/>
          <w:bCs/>
          <w:noProof/>
          <w:sz w:val="24"/>
          <w:lang w:eastAsia="zh-CN"/>
        </w:rPr>
        <w:t>0</w:t>
      </w:r>
      <w:r w:rsidRPr="00F149F6">
        <w:rPr>
          <w:rFonts w:eastAsia="SimSun" w:hint="eastAsia"/>
          <w:b/>
          <w:bCs/>
          <w:noProof/>
          <w:sz w:val="24"/>
          <w:vertAlign w:val="superscript"/>
          <w:lang w:eastAsia="zh-CN"/>
        </w:rPr>
        <w:t>th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eastAsia="zh-CN"/>
        </w:rPr>
        <w:t>October</w:t>
      </w:r>
      <w:r w:rsidRPr="00F149F6">
        <w:rPr>
          <w:rFonts w:eastAsia="SimSun"/>
          <w:b/>
          <w:bCs/>
          <w:noProof/>
          <w:sz w:val="24"/>
          <w:lang w:eastAsia="zh-CN"/>
        </w:rPr>
        <w:t xml:space="preserve"> </w:t>
      </w:r>
      <w:r w:rsidRPr="00F149F6">
        <w:rPr>
          <w:rFonts w:eastAsia="SimSun" w:hint="eastAsia"/>
          <w:b/>
          <w:bCs/>
          <w:noProof/>
          <w:sz w:val="24"/>
          <w:lang w:eastAsia="zh-CN"/>
        </w:rPr>
        <w:t>2014</w:t>
      </w:r>
    </w:p>
    <w:p w:rsidR="0034111C" w:rsidRPr="00F4287E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922D32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B75BFA">
        <w:rPr>
          <w:rFonts w:eastAsiaTheme="minorEastAsia" w:cs="Arial" w:hint="eastAsia"/>
          <w:b/>
          <w:bCs/>
          <w:sz w:val="24"/>
          <w:lang w:val="en-US" w:eastAsia="zh-CN"/>
        </w:rPr>
        <w:t>6.2.2</w:t>
      </w:r>
    </w:p>
    <w:p w:rsidR="006E0398" w:rsidRDefault="0034111C" w:rsidP="002D5909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6E0398" w:rsidRDefault="006B0060" w:rsidP="002D5909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191DD5">
        <w:rPr>
          <w:rFonts w:ascii="Arial" w:hAnsi="Arial" w:cs="Arial" w:hint="eastAsia"/>
          <w:b/>
          <w:bCs/>
          <w:sz w:val="24"/>
          <w:lang w:eastAsia="zh-CN"/>
        </w:rPr>
        <w:t xml:space="preserve">Requirements for </w:t>
      </w:r>
      <w:r w:rsidR="002D5909">
        <w:rPr>
          <w:rFonts w:ascii="Arial" w:hAnsi="Arial" w:cs="Arial" w:hint="eastAsia"/>
          <w:b/>
          <w:bCs/>
          <w:sz w:val="24"/>
          <w:lang w:eastAsia="zh-CN"/>
        </w:rPr>
        <w:t>Small Data Transmission</w:t>
      </w:r>
    </w:p>
    <w:p w:rsidR="006E0398" w:rsidRDefault="0034111C" w:rsidP="002D5909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6E0398" w:rsidRDefault="00605001" w:rsidP="002D5909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191DD5" w:rsidRDefault="0048469D" w:rsidP="00191DD5">
      <w:pPr>
        <w:ind w:right="-99"/>
        <w:rPr>
          <w:rFonts w:eastAsia="SimSun"/>
          <w:bCs/>
        </w:rPr>
      </w:pPr>
      <w:r>
        <w:rPr>
          <w:rFonts w:hint="eastAsia"/>
          <w:lang w:eastAsia="zh-CN"/>
        </w:rPr>
        <w:t xml:space="preserve">A new study item </w:t>
      </w:r>
      <w:r w:rsidR="00B63A05">
        <w:rPr>
          <w:rFonts w:hint="eastAsia"/>
          <w:lang w:eastAsia="zh-CN"/>
        </w:rPr>
        <w:t>Small Data Transmission Enhancements</w:t>
      </w:r>
      <w:r>
        <w:rPr>
          <w:rFonts w:hint="eastAsia"/>
          <w:lang w:eastAsia="zh-CN"/>
        </w:rPr>
        <w:t xml:space="preserve"> for UMTS was </w:t>
      </w:r>
      <w:r w:rsidR="00EB1ACB">
        <w:rPr>
          <w:lang w:eastAsia="zh-CN"/>
        </w:rPr>
        <w:t>approved</w:t>
      </w:r>
      <w:r w:rsidR="00EB1A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 w:rsidR="00B63A05">
        <w:rPr>
          <w:rFonts w:hint="eastAsia"/>
          <w:lang w:eastAsia="zh-CN"/>
        </w:rPr>
        <w:t xml:space="preserve">3GPP </w:t>
      </w:r>
      <w:r>
        <w:rPr>
          <w:rFonts w:hint="eastAsia"/>
          <w:lang w:eastAsia="zh-CN"/>
        </w:rPr>
        <w:t>RAN</w:t>
      </w:r>
      <w:r w:rsidR="00B63A05">
        <w:rPr>
          <w:rFonts w:hint="eastAsia"/>
          <w:lang w:eastAsia="zh-CN"/>
        </w:rPr>
        <w:t>#65</w:t>
      </w:r>
      <w:r>
        <w:rPr>
          <w:rFonts w:hint="eastAsia"/>
          <w:lang w:eastAsia="zh-CN"/>
        </w:rPr>
        <w:t xml:space="preserve"> meeting [1]. </w:t>
      </w:r>
      <w:r w:rsidR="00191DD5">
        <w:rPr>
          <w:rFonts w:eastAsia="SimSun"/>
          <w:bCs/>
        </w:rPr>
        <w:t>The following aspects</w:t>
      </w:r>
      <w:r w:rsidR="00191DD5">
        <w:rPr>
          <w:rFonts w:eastAsia="SimSun" w:hint="eastAsia"/>
          <w:bCs/>
          <w:lang w:eastAsia="zh-CN"/>
        </w:rPr>
        <w:t xml:space="preserve"> should be considered for small data transmission</w:t>
      </w:r>
      <w:r w:rsidR="00191DD5">
        <w:rPr>
          <w:rFonts w:hint="eastAsia"/>
          <w:lang w:eastAsia="zh-CN"/>
        </w:rPr>
        <w:t xml:space="preserve"> enhancements</w:t>
      </w:r>
      <w:r w:rsidR="00191DD5">
        <w:rPr>
          <w:rFonts w:eastAsia="SimSun"/>
          <w:bCs/>
        </w:rPr>
        <w:t>:</w:t>
      </w:r>
    </w:p>
    <w:p w:rsidR="00191DD5" w:rsidRPr="00C048CD" w:rsidRDefault="00191DD5" w:rsidP="00191DD5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C048CD">
        <w:rPr>
          <w:rFonts w:eastAsia="SimSun"/>
          <w:bCs/>
          <w:i/>
        </w:rPr>
        <w:t xml:space="preserve">identify the targeted standard related small data applications, delay tolerant applications, and applications relevant to massive deployment of devices </w:t>
      </w:r>
    </w:p>
    <w:p w:rsidR="00191DD5" w:rsidRPr="00C048CD" w:rsidRDefault="00191DD5" w:rsidP="00191DD5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C048CD">
        <w:rPr>
          <w:rFonts w:eastAsia="SimSun"/>
          <w:bCs/>
          <w:i/>
        </w:rPr>
        <w:t>identify the key traffic characteristics of these applications</w:t>
      </w:r>
    </w:p>
    <w:p w:rsidR="00191DD5" w:rsidRPr="00C048CD" w:rsidRDefault="00191DD5" w:rsidP="00191DD5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C048CD">
        <w:rPr>
          <w:rFonts w:eastAsia="SimSun"/>
          <w:bCs/>
          <w:i/>
        </w:rPr>
        <w:t>identify any relevant requirements (e.g. related to latency, power and coverage) for these applications</w:t>
      </w:r>
    </w:p>
    <w:p w:rsidR="00191DD5" w:rsidRPr="00C048CD" w:rsidRDefault="00191DD5" w:rsidP="00191DD5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C048CD">
        <w:rPr>
          <w:rFonts w:eastAsia="SimSun"/>
          <w:bCs/>
          <w:i/>
        </w:rPr>
        <w:t xml:space="preserve">identify any potential problems or system bottlenecks relevant to these applications and requirements </w:t>
      </w:r>
    </w:p>
    <w:p w:rsidR="0048469D" w:rsidRPr="0048469D" w:rsidRDefault="00191DD5" w:rsidP="00191DD5">
      <w:pPr>
        <w:ind w:right="-99"/>
        <w:rPr>
          <w:bCs/>
          <w:kern w:val="2"/>
          <w:lang w:val="en-US" w:eastAsia="zh-CN"/>
        </w:rPr>
      </w:pPr>
      <w:r>
        <w:rPr>
          <w:rFonts w:hint="eastAsia"/>
          <w:bCs/>
          <w:kern w:val="2"/>
          <w:lang w:val="en-US" w:eastAsia="zh-CN"/>
        </w:rPr>
        <w:t>This contribution analyzes</w:t>
      </w:r>
      <w:r w:rsidR="0048469D">
        <w:rPr>
          <w:rFonts w:hint="eastAsia"/>
          <w:bCs/>
          <w:kern w:val="2"/>
          <w:lang w:val="en-US" w:eastAsia="zh-CN"/>
        </w:rPr>
        <w:t xml:space="preserve"> </w:t>
      </w:r>
      <w:r>
        <w:rPr>
          <w:rFonts w:hint="eastAsia"/>
          <w:bCs/>
          <w:kern w:val="2"/>
          <w:lang w:val="en-US" w:eastAsia="zh-CN"/>
        </w:rPr>
        <w:t>relevant requirements for small data transmission enhancements.</w:t>
      </w:r>
    </w:p>
    <w:p w:rsidR="006E0398" w:rsidRDefault="00605001" w:rsidP="002D5909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Discussion</w:t>
      </w:r>
    </w:p>
    <w:p w:rsidR="00EA125C" w:rsidRDefault="00191DD5" w:rsidP="00EA125C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C</w:t>
      </w:r>
      <w:r w:rsidR="000E550B">
        <w:rPr>
          <w:rFonts w:hint="eastAsia"/>
          <w:lang w:eastAsia="zh-CN"/>
        </w:rPr>
        <w:t>overage enhancement</w:t>
      </w:r>
    </w:p>
    <w:p w:rsidR="00B43495" w:rsidRDefault="00AE4B45" w:rsidP="00B43495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B43495">
        <w:rPr>
          <w:rFonts w:hint="eastAsia"/>
          <w:lang w:eastAsia="zh-CN"/>
        </w:rPr>
        <w:t xml:space="preserve">many small data transmission applications, </w:t>
      </w:r>
      <w:r>
        <w:rPr>
          <w:lang w:eastAsia="zh-CN"/>
        </w:rPr>
        <w:t>typically such as MTC applications</w:t>
      </w:r>
      <w:r w:rsidR="000A45F1">
        <w:rPr>
          <w:lang w:eastAsia="zh-CN"/>
        </w:rPr>
        <w:t xml:space="preserve"> [</w:t>
      </w:r>
      <w:r w:rsidR="000A45F1">
        <w:rPr>
          <w:rFonts w:hint="eastAsia"/>
          <w:lang w:eastAsia="zh-CN"/>
        </w:rPr>
        <w:t>2</w:t>
      </w:r>
      <w:r w:rsidR="0070176F">
        <w:rPr>
          <w:lang w:eastAsia="zh-CN"/>
        </w:rPr>
        <w:t>]</w:t>
      </w:r>
      <w:r>
        <w:rPr>
          <w:lang w:eastAsia="zh-CN"/>
        </w:rPr>
        <w:t xml:space="preserve">, </w:t>
      </w:r>
      <w:r w:rsidR="00B43495">
        <w:rPr>
          <w:rFonts w:hint="eastAsia"/>
          <w:lang w:eastAsia="zh-CN"/>
        </w:rPr>
        <w:t xml:space="preserve">the devices are often placed in the locations where the </w:t>
      </w:r>
      <w:r w:rsidR="00B43495">
        <w:rPr>
          <w:lang w:eastAsia="zh-CN"/>
        </w:rPr>
        <w:t>coverage</w:t>
      </w:r>
      <w:r w:rsidR="00B43495">
        <w:rPr>
          <w:rFonts w:hint="eastAsia"/>
          <w:lang w:eastAsia="zh-CN"/>
        </w:rPr>
        <w:t xml:space="preserve"> is very bad even though the overall outdoor coverage is good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example, </w:t>
      </w:r>
      <w:r>
        <w:rPr>
          <w:rFonts w:hint="eastAsia"/>
          <w:lang w:eastAsia="zh-CN"/>
        </w:rPr>
        <w:t xml:space="preserve">smart metering </w:t>
      </w:r>
      <w:r>
        <w:rPr>
          <w:lang w:eastAsia="zh-CN"/>
        </w:rPr>
        <w:t xml:space="preserve">would be equipped </w:t>
      </w:r>
      <w:r>
        <w:rPr>
          <w:rFonts w:hint="eastAsia"/>
          <w:lang w:eastAsia="zh-CN"/>
        </w:rPr>
        <w:t>in the basements</w:t>
      </w:r>
      <w:r>
        <w:rPr>
          <w:lang w:eastAsia="zh-CN"/>
        </w:rPr>
        <w:t xml:space="preserve"> and the</w:t>
      </w:r>
      <w:r>
        <w:rPr>
          <w:rFonts w:hint="eastAsia"/>
          <w:lang w:eastAsia="zh-CN"/>
        </w:rPr>
        <w:t xml:space="preserve"> monitoring equipment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would be deployed </w:t>
      </w:r>
      <w:r>
        <w:rPr>
          <w:rFonts w:hint="eastAsia"/>
          <w:lang w:eastAsia="zh-CN"/>
        </w:rPr>
        <w:t>in the building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or in the locations shielded by foil-backed insulation.</w:t>
      </w:r>
      <w:r w:rsidR="003102C5">
        <w:rPr>
          <w:rFonts w:hint="eastAsia"/>
          <w:lang w:eastAsia="zh-CN"/>
        </w:rPr>
        <w:t xml:space="preserve"> These devices will experience greater penetration losses on the radio interface than normal UMTS UEs. Thus, coverage enhancement may</w:t>
      </w:r>
      <w:r w:rsidR="00822954">
        <w:rPr>
          <w:rFonts w:hint="eastAsia"/>
          <w:lang w:eastAsia="zh-CN"/>
        </w:rPr>
        <w:t xml:space="preserve"> </w:t>
      </w:r>
      <w:r w:rsidR="003102C5">
        <w:rPr>
          <w:rFonts w:hint="eastAsia"/>
          <w:lang w:eastAsia="zh-CN"/>
        </w:rPr>
        <w:t xml:space="preserve">be required to ensure that </w:t>
      </w:r>
      <w:r w:rsidR="00E625D8">
        <w:rPr>
          <w:rFonts w:hint="eastAsia"/>
          <w:lang w:eastAsia="zh-CN"/>
        </w:rPr>
        <w:t>most</w:t>
      </w:r>
      <w:r w:rsidR="0091281F">
        <w:rPr>
          <w:rFonts w:hint="eastAsia"/>
          <w:lang w:eastAsia="zh-CN"/>
        </w:rPr>
        <w:t xml:space="preserve"> </w:t>
      </w:r>
      <w:r w:rsidR="003102C5">
        <w:rPr>
          <w:rFonts w:hint="eastAsia"/>
          <w:lang w:eastAsia="zh-CN"/>
        </w:rPr>
        <w:t xml:space="preserve">of devices shall be </w:t>
      </w:r>
      <w:r w:rsidR="003102C5">
        <w:rPr>
          <w:lang w:eastAsia="zh-CN"/>
        </w:rPr>
        <w:t>covered.</w:t>
      </w:r>
    </w:p>
    <w:p w:rsidR="007433DC" w:rsidRPr="001D473F" w:rsidRDefault="002764EF" w:rsidP="00B43495">
      <w:pPr>
        <w:rPr>
          <w:lang w:eastAsia="zh-CN"/>
        </w:rPr>
      </w:pPr>
      <w:r>
        <w:rPr>
          <w:rFonts w:hint="eastAsia"/>
          <w:lang w:eastAsia="zh-CN"/>
        </w:rPr>
        <w:t>Cove</w:t>
      </w:r>
      <w:r w:rsidR="004D2D37">
        <w:rPr>
          <w:rFonts w:hint="eastAsia"/>
          <w:lang w:eastAsia="zh-CN"/>
        </w:rPr>
        <w:t xml:space="preserve">rage enhancement can be </w:t>
      </w:r>
      <w:r w:rsidR="00AE4B45">
        <w:rPr>
          <w:lang w:eastAsia="zh-CN"/>
        </w:rPr>
        <w:t>evaluated</w:t>
      </w:r>
      <w:r w:rsidR="00AE4B4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 w:rsidR="004D2D37">
        <w:rPr>
          <w:rFonts w:hint="eastAsia"/>
          <w:lang w:eastAsia="zh-CN"/>
        </w:rPr>
        <w:t>c</w:t>
      </w:r>
      <w:r w:rsidR="000A1C28">
        <w:rPr>
          <w:rFonts w:hint="eastAsia"/>
          <w:lang w:eastAsia="zh-CN"/>
        </w:rPr>
        <w:t>omparing the</w:t>
      </w:r>
      <w:r w:rsidR="004D2D37">
        <w:rPr>
          <w:rFonts w:hint="eastAsia"/>
          <w:lang w:eastAsia="zh-CN"/>
        </w:rPr>
        <w:t xml:space="preserve"> Maximum Coupling Loss (MCL)</w:t>
      </w:r>
      <w:r w:rsidR="000A1C28">
        <w:rPr>
          <w:rFonts w:hint="eastAsia"/>
          <w:lang w:eastAsia="zh-CN"/>
        </w:rPr>
        <w:t xml:space="preserve"> of devices for small data transmission applications</w:t>
      </w:r>
      <w:r w:rsidR="004D2D37">
        <w:rPr>
          <w:rFonts w:hint="eastAsia"/>
          <w:lang w:eastAsia="zh-CN"/>
        </w:rPr>
        <w:t xml:space="preserve"> to </w:t>
      </w:r>
      <w:r w:rsidR="000A45F1">
        <w:rPr>
          <w:rFonts w:hint="eastAsia"/>
          <w:lang w:eastAsia="zh-CN"/>
        </w:rPr>
        <w:t>that of legacy</w:t>
      </w:r>
      <w:r w:rsidR="000A1C28">
        <w:rPr>
          <w:rFonts w:hint="eastAsia"/>
          <w:lang w:eastAsia="zh-CN"/>
        </w:rPr>
        <w:t xml:space="preserve"> UMTS UEs. The MCL calculations for </w:t>
      </w:r>
      <w:r w:rsidR="00CD6EF9">
        <w:rPr>
          <w:rFonts w:hint="eastAsia"/>
          <w:lang w:eastAsia="zh-CN"/>
        </w:rPr>
        <w:t>legacy UMTS deployment</w:t>
      </w:r>
      <w:r w:rsidR="000A1C28">
        <w:rPr>
          <w:rFonts w:hint="eastAsia"/>
          <w:lang w:eastAsia="zh-CN"/>
        </w:rPr>
        <w:t xml:space="preserve"> are shown in Table 1.</w:t>
      </w:r>
      <w:r w:rsidR="00D7394D" w:rsidRPr="00D7394D">
        <w:rPr>
          <w:rFonts w:hint="eastAsia"/>
          <w:lang w:eastAsia="zh-CN"/>
        </w:rPr>
        <w:t xml:space="preserve"> </w:t>
      </w:r>
    </w:p>
    <w:p w:rsidR="000A1C28" w:rsidRPr="00266F74" w:rsidRDefault="000A1C28" w:rsidP="000A1C28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 xml:space="preserve">1 MCL calculations for </w:t>
      </w:r>
      <w:r w:rsidR="00CD6EF9">
        <w:rPr>
          <w:rFonts w:eastAsiaTheme="minorEastAsia" w:hint="eastAsia"/>
          <w:lang w:eastAsia="zh-CN"/>
        </w:rPr>
        <w:t>legacy UMTS deployment</w:t>
      </w:r>
    </w:p>
    <w:tbl>
      <w:tblPr>
        <w:tblW w:w="9927" w:type="dxa"/>
        <w:jc w:val="center"/>
        <w:tblInd w:w="103" w:type="dxa"/>
        <w:tblLayout w:type="fixed"/>
        <w:tblLook w:val="04A0"/>
      </w:tblPr>
      <w:tblGrid>
        <w:gridCol w:w="1848"/>
        <w:gridCol w:w="1063"/>
        <w:gridCol w:w="1063"/>
        <w:gridCol w:w="993"/>
        <w:gridCol w:w="992"/>
        <w:gridCol w:w="992"/>
        <w:gridCol w:w="992"/>
        <w:gridCol w:w="992"/>
        <w:gridCol w:w="992"/>
      </w:tblGrid>
      <w:tr w:rsidR="00AA1B57" w:rsidRPr="0035194B" w:rsidTr="00AA1B57">
        <w:trPr>
          <w:trHeight w:val="270"/>
          <w:jc w:val="center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b/>
                <w:lang w:eastAsia="zh-CN"/>
              </w:rPr>
              <w:t>Physical channel name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PRACH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DPDCH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E-DPDCH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E-DPCCH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P-CCPCH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HS-SCCH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HS-PDSCH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rFonts w:hint="eastAsia"/>
                <w:b/>
                <w:lang w:eastAsia="zh-CN"/>
              </w:rPr>
              <w:t>Preamble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35194B">
              <w:rPr>
                <w:b/>
                <w:lang w:eastAsia="zh-CN"/>
              </w:rPr>
              <w:t>Message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</w:tr>
      <w:tr w:rsidR="00AA1B57" w:rsidRPr="0035194B" w:rsidTr="00AA1B57">
        <w:trPr>
          <w:trHeight w:val="315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5194B">
              <w:rPr>
                <w:lang w:eastAsia="zh-CN"/>
              </w:rPr>
              <w:t>Data rate(kbps)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37.8</w:t>
            </w:r>
          </w:p>
        </w:tc>
      </w:tr>
      <w:tr w:rsidR="00AA1B57" w:rsidRPr="0035194B" w:rsidTr="00AA1B57">
        <w:trPr>
          <w:trHeight w:val="315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eastAsia="zh-CN"/>
              </w:rPr>
            </w:pPr>
            <w:r w:rsidRPr="0035194B">
              <w:rPr>
                <w:b/>
                <w:lang w:eastAsia="zh-CN"/>
              </w:rPr>
              <w:t>Transmitter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(0)</w:t>
            </w:r>
            <w:r w:rsidR="00AA1B57">
              <w:rPr>
                <w:lang w:eastAsia="zh-CN"/>
              </w:rPr>
              <w:t xml:space="preserve"> </w:t>
            </w:r>
            <w:proofErr w:type="spellStart"/>
            <w:r w:rsidR="00AA1B57">
              <w:rPr>
                <w:lang w:eastAsia="zh-CN"/>
              </w:rPr>
              <w:t>Tx</w:t>
            </w:r>
            <w:proofErr w:type="spellEnd"/>
            <w:r w:rsidR="00AA1B57">
              <w:rPr>
                <w:lang w:eastAsia="zh-CN"/>
              </w:rPr>
              <w:t xml:space="preserve"> power </w:t>
            </w:r>
            <w:r w:rsidR="00AA1B57" w:rsidRPr="0035194B">
              <w:rPr>
                <w:lang w:eastAsia="zh-CN"/>
              </w:rPr>
              <w:t>(</w:t>
            </w:r>
            <w:proofErr w:type="spellStart"/>
            <w:r w:rsidR="00AA1B57" w:rsidRPr="0035194B">
              <w:rPr>
                <w:lang w:eastAsia="zh-CN"/>
              </w:rPr>
              <w:t>dBm</w:t>
            </w:r>
            <w:proofErr w:type="spellEnd"/>
            <w:r w:rsidR="00AA1B57" w:rsidRPr="0035194B">
              <w:rPr>
                <w:lang w:eastAsia="zh-CN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43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(1)</w:t>
            </w:r>
            <w:r w:rsidR="00AA1B57" w:rsidRPr="0035194B">
              <w:rPr>
                <w:lang w:eastAsia="zh-CN"/>
              </w:rPr>
              <w:t xml:space="preserve">Actual </w:t>
            </w:r>
            <w:proofErr w:type="spellStart"/>
            <w:r w:rsidR="00AA1B57" w:rsidRPr="0035194B">
              <w:rPr>
                <w:lang w:eastAsia="zh-CN"/>
              </w:rPr>
              <w:t>Tx</w:t>
            </w:r>
            <w:proofErr w:type="spellEnd"/>
            <w:r w:rsidR="00AA1B57" w:rsidRPr="0035194B">
              <w:rPr>
                <w:lang w:eastAsia="zh-CN"/>
              </w:rPr>
              <w:t xml:space="preserve"> power (</w:t>
            </w:r>
            <w:proofErr w:type="spellStart"/>
            <w:r w:rsidR="00AA1B57" w:rsidRPr="0035194B">
              <w:rPr>
                <w:lang w:eastAsia="zh-CN"/>
              </w:rPr>
              <w:t>dBm</w:t>
            </w:r>
            <w:proofErr w:type="spellEnd"/>
            <w:r w:rsidR="00AA1B57" w:rsidRPr="0035194B">
              <w:rPr>
                <w:lang w:eastAsia="zh-CN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21.24</w:t>
            </w:r>
            <w:r>
              <w:rPr>
                <w:rFonts w:hint="eastAsia"/>
                <w:lang w:eastAsia="zh-C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15.22</w:t>
            </w:r>
            <w:r>
              <w:rPr>
                <w:rFonts w:hint="eastAsia"/>
                <w:lang w:eastAsia="zh-CN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40.5</w:t>
            </w:r>
          </w:p>
        </w:tc>
      </w:tr>
      <w:tr w:rsidR="00AA1B57" w:rsidRPr="0035194B" w:rsidTr="00AA1B57">
        <w:trPr>
          <w:trHeight w:val="315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eastAsia="zh-CN"/>
              </w:rPr>
            </w:pPr>
            <w:r w:rsidRPr="0035194B">
              <w:rPr>
                <w:b/>
                <w:lang w:eastAsia="zh-CN"/>
              </w:rPr>
              <w:t>Receiver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(2)</w:t>
            </w:r>
            <w:r w:rsidR="00AA1B57" w:rsidRPr="0035194B">
              <w:rPr>
                <w:lang w:eastAsia="zh-CN"/>
              </w:rPr>
              <w:t xml:space="preserve"> Thermal noise density (</w:t>
            </w:r>
            <w:proofErr w:type="spellStart"/>
            <w:r w:rsidR="00AA1B57" w:rsidRPr="0035194B">
              <w:rPr>
                <w:lang w:eastAsia="zh-CN"/>
              </w:rPr>
              <w:t>dBm</w:t>
            </w:r>
            <w:proofErr w:type="spellEnd"/>
            <w:r w:rsidR="00AA1B57" w:rsidRPr="0035194B">
              <w:rPr>
                <w:lang w:eastAsia="zh-CN"/>
              </w:rPr>
              <w:t>/Hz)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-174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(3)</w:t>
            </w:r>
            <w:r w:rsidR="00AA1B57" w:rsidRPr="0035194B">
              <w:rPr>
                <w:lang w:eastAsia="zh-CN"/>
              </w:rPr>
              <w:t xml:space="preserve"> Receiver noise figure (dB)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9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(4)</w:t>
            </w:r>
            <w:r w:rsidR="00AA1B57" w:rsidRPr="0035194B">
              <w:rPr>
                <w:lang w:eastAsia="zh-CN"/>
              </w:rPr>
              <w:t xml:space="preserve"> Interference margin (dB)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0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(5)</w:t>
            </w:r>
            <w:r w:rsidR="00AA1B57" w:rsidRPr="0035194B">
              <w:rPr>
                <w:lang w:eastAsia="zh-CN"/>
              </w:rPr>
              <w:t xml:space="preserve"> Occupied </w:t>
            </w:r>
            <w:r w:rsidR="00AA1B57" w:rsidRPr="0035194B">
              <w:rPr>
                <w:lang w:eastAsia="zh-CN"/>
              </w:rPr>
              <w:lastRenderedPageBreak/>
              <w:t>channel bandwidth (Hz)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lastRenderedPageBreak/>
              <w:t>3840000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3840000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lastRenderedPageBreak/>
              <w:t>(6)</w:t>
            </w:r>
            <w:r w:rsidR="00AA1B57" w:rsidRPr="0035194B">
              <w:rPr>
                <w:lang w:eastAsia="zh-CN"/>
              </w:rPr>
              <w:t xml:space="preserve"> Effective noise power</w:t>
            </w:r>
            <w:r w:rsidR="00AA1B57" w:rsidRPr="0035194B">
              <w:rPr>
                <w:lang w:eastAsia="zh-CN"/>
              </w:rPr>
              <w:br/>
              <w:t>=(2)+(3)+(4)+10log((5)) (</w:t>
            </w:r>
            <w:proofErr w:type="spellStart"/>
            <w:r w:rsidR="00AA1B57" w:rsidRPr="0035194B">
              <w:rPr>
                <w:lang w:eastAsia="zh-CN"/>
              </w:rPr>
              <w:t>dBm</w:t>
            </w:r>
            <w:proofErr w:type="spellEnd"/>
            <w:r w:rsidR="00AA1B57" w:rsidRPr="0035194B">
              <w:rPr>
                <w:lang w:eastAsia="zh-CN"/>
              </w:rPr>
              <w:t>)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-103.16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-103.16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-103.16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-103.16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-103.16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-99.16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-99.16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-99.16</w:t>
            </w:r>
          </w:p>
        </w:tc>
      </w:tr>
      <w:tr w:rsidR="00AA1B57" w:rsidRPr="0035194B" w:rsidTr="00AA1B57">
        <w:trPr>
          <w:trHeight w:val="270"/>
          <w:jc w:val="center"/>
        </w:trPr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</w:tr>
      <w:tr w:rsidR="00AA1B57" w:rsidRPr="0035194B" w:rsidTr="00AA1B57">
        <w:trPr>
          <w:trHeight w:val="285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Pr="0035194B" w:rsidRDefault="006E0398" w:rsidP="00CD6E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(7)</w:t>
            </w:r>
            <w:r w:rsidR="00AA1B57" w:rsidRPr="0035194B">
              <w:rPr>
                <w:lang w:eastAsia="zh-CN"/>
              </w:rPr>
              <w:t xml:space="preserve"> Required </w:t>
            </w:r>
            <w:proofErr w:type="spellStart"/>
            <w:r w:rsidR="00AA1B57">
              <w:rPr>
                <w:lang w:eastAsia="zh-CN"/>
              </w:rPr>
              <w:t>Ec</w:t>
            </w:r>
            <w:proofErr w:type="spellEnd"/>
            <w:r w:rsidR="00AA1B57">
              <w:rPr>
                <w:lang w:eastAsia="zh-CN"/>
              </w:rPr>
              <w:t>/N0</w:t>
            </w:r>
            <w:r w:rsidR="00AA1B57" w:rsidRPr="0035194B">
              <w:rPr>
                <w:lang w:eastAsia="zh-CN"/>
              </w:rPr>
              <w:t xml:space="preserve"> (dB)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-20.5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-18.49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-19.88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-15.06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-20.3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-6</w:t>
            </w:r>
          </w:p>
        </w:tc>
      </w:tr>
      <w:tr w:rsidR="00AA1B57" w:rsidRPr="0035194B" w:rsidTr="00AA1B57">
        <w:trPr>
          <w:trHeight w:val="975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(8)</w:t>
            </w:r>
            <w:r w:rsidR="00AA1B57" w:rsidRPr="0035194B">
              <w:rPr>
                <w:lang w:eastAsia="zh-CN"/>
              </w:rPr>
              <w:t xml:space="preserve"> Receiver sensitivity</w:t>
            </w:r>
          </w:p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5194B">
              <w:rPr>
                <w:lang w:eastAsia="zh-CN"/>
              </w:rPr>
              <w:t>= (6) + (7) (</w:t>
            </w:r>
            <w:proofErr w:type="spellStart"/>
            <w:r w:rsidRPr="0035194B">
              <w:rPr>
                <w:lang w:eastAsia="zh-CN"/>
              </w:rPr>
              <w:t>dBm</w:t>
            </w:r>
            <w:proofErr w:type="spellEnd"/>
            <w:r w:rsidRPr="0035194B">
              <w:rPr>
                <w:lang w:eastAsia="zh-CN"/>
              </w:rPr>
              <w:t>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-123.66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-121.65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-123.04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-118.22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-123.46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-118.66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-109.16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-105.16</w:t>
            </w:r>
          </w:p>
        </w:tc>
      </w:tr>
      <w:tr w:rsidR="00AA1B57" w:rsidRPr="0035194B" w:rsidTr="00AA1B57">
        <w:trPr>
          <w:trHeight w:val="745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1B57" w:rsidRDefault="006E0398" w:rsidP="007433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6E0398">
              <w:rPr>
                <w:b/>
                <w:lang w:eastAsia="zh-CN"/>
              </w:rPr>
              <w:t>(10)</w:t>
            </w:r>
            <w:r w:rsidR="00AA1B57" w:rsidRPr="0035194B">
              <w:rPr>
                <w:lang w:eastAsia="zh-CN"/>
              </w:rPr>
              <w:t xml:space="preserve"> MCL</w:t>
            </w:r>
          </w:p>
          <w:p w:rsidR="00AA1B57" w:rsidRPr="0035194B" w:rsidRDefault="00AA1B57" w:rsidP="00CD6E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5194B">
              <w:rPr>
                <w:lang w:eastAsia="zh-CN"/>
              </w:rPr>
              <w:t>= (1) -(8) (dB)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146.66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144.65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146.04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139.46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138.68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149.66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143.16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57" w:rsidRPr="0035194B" w:rsidRDefault="00AA1B57" w:rsidP="007433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35194B">
              <w:rPr>
                <w:rFonts w:hint="eastAsia"/>
                <w:lang w:eastAsia="zh-CN"/>
              </w:rPr>
              <w:t>145.66</w:t>
            </w:r>
          </w:p>
        </w:tc>
      </w:tr>
    </w:tbl>
    <w:p w:rsidR="000A1C28" w:rsidRPr="00C90408" w:rsidRDefault="006E0398" w:rsidP="006B62F3">
      <w:pPr>
        <w:rPr>
          <w:i/>
          <w:lang w:eastAsia="zh-CN"/>
        </w:rPr>
      </w:pPr>
      <w:r w:rsidRPr="006E0398">
        <w:rPr>
          <w:i/>
          <w:lang w:eastAsia="zh-CN"/>
        </w:rPr>
        <w:t xml:space="preserve">*E-DPDCH and E-DPCCH are transmitted </w:t>
      </w:r>
      <w:r w:rsidR="000A45F1" w:rsidRPr="006E0398">
        <w:rPr>
          <w:i/>
        </w:rPr>
        <w:t>simultaneously</w:t>
      </w:r>
      <w:r w:rsidRPr="006E0398">
        <w:rPr>
          <w:i/>
          <w:lang w:eastAsia="zh-CN"/>
        </w:rPr>
        <w:t xml:space="preserve"> and their actual transmission power is calculated by power ratio in FRC7.</w:t>
      </w:r>
    </w:p>
    <w:p w:rsidR="00FF6FB5" w:rsidRDefault="00FF6FB5" w:rsidP="00B43495">
      <w:pPr>
        <w:rPr>
          <w:lang w:eastAsia="zh-CN"/>
        </w:rPr>
      </w:pPr>
      <w:r>
        <w:rPr>
          <w:rFonts w:hint="eastAsia"/>
          <w:lang w:eastAsia="zh-CN"/>
        </w:rPr>
        <w:t>In Table 1,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required SNRs of downlink and uplink channels for </w:t>
      </w:r>
      <w:r w:rsidR="00CD6EF9">
        <w:rPr>
          <w:rFonts w:hint="eastAsia"/>
          <w:lang w:eastAsia="zh-CN"/>
        </w:rPr>
        <w:t>legacy UMTS deployment</w:t>
      </w:r>
      <w:r w:rsidR="000A45F1">
        <w:rPr>
          <w:rFonts w:hint="eastAsia"/>
          <w:lang w:eastAsia="zh-CN"/>
        </w:rPr>
        <w:t xml:space="preserve"> are from [3] and [4</w:t>
      </w:r>
      <w:r>
        <w:rPr>
          <w:rFonts w:hint="eastAsia"/>
          <w:lang w:eastAsia="zh-CN"/>
        </w:rPr>
        <w:t>], respectively. For PRACH</w:t>
      </w:r>
      <w:r w:rsidR="00206722">
        <w:rPr>
          <w:rFonts w:hint="eastAsia"/>
          <w:lang w:eastAsia="zh-CN"/>
        </w:rPr>
        <w:t>, DPDCH</w:t>
      </w:r>
      <w:r w:rsidR="00DD1CD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AA1B57"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P-CCPCH, the required SNRs are </w:t>
      </w:r>
      <w:r w:rsidR="003B162F">
        <w:rPr>
          <w:rFonts w:hint="eastAsia"/>
          <w:lang w:eastAsia="zh-CN"/>
        </w:rPr>
        <w:t xml:space="preserve">derived </w:t>
      </w:r>
      <w:r>
        <w:rPr>
          <w:rFonts w:hint="eastAsia"/>
          <w:lang w:eastAsia="zh-CN"/>
        </w:rPr>
        <w:t xml:space="preserve">in static propagation condition. The required SNRs of E-DPDCH and E-DPCCH are </w:t>
      </w:r>
      <w:r w:rsidR="003B162F">
        <w:rPr>
          <w:rFonts w:hint="eastAsia"/>
          <w:lang w:eastAsia="zh-CN"/>
        </w:rPr>
        <w:t>derived</w:t>
      </w:r>
      <w:r>
        <w:rPr>
          <w:rFonts w:hint="eastAsia"/>
          <w:lang w:eastAsia="zh-CN"/>
        </w:rPr>
        <w:t xml:space="preserve"> in PA </w:t>
      </w:r>
      <w:r w:rsidR="00C90408">
        <w:rPr>
          <w:lang w:eastAsia="zh-CN"/>
        </w:rPr>
        <w:t xml:space="preserve">channel </w:t>
      </w:r>
      <w:r>
        <w:rPr>
          <w:rFonts w:hint="eastAsia"/>
          <w:lang w:eastAsia="zh-CN"/>
        </w:rPr>
        <w:t xml:space="preserve">with RX diversity. The required SNRs of HS-SCCH and HS-PDSCH are </w:t>
      </w:r>
      <w:r w:rsidR="003B162F">
        <w:rPr>
          <w:rFonts w:hint="eastAsia"/>
          <w:lang w:eastAsia="zh-CN"/>
        </w:rPr>
        <w:t>derived</w:t>
      </w:r>
      <w:r>
        <w:rPr>
          <w:rFonts w:hint="eastAsia"/>
          <w:lang w:eastAsia="zh-CN"/>
        </w:rPr>
        <w:t xml:space="preserve"> </w:t>
      </w:r>
      <w:r w:rsidR="00206722">
        <w:rPr>
          <w:rFonts w:hint="eastAsia"/>
          <w:lang w:eastAsia="zh-CN"/>
        </w:rPr>
        <w:t>in VA30</w:t>
      </w:r>
      <w:r>
        <w:rPr>
          <w:rFonts w:hint="eastAsia"/>
          <w:lang w:eastAsia="zh-CN"/>
        </w:rPr>
        <w:t>.</w:t>
      </w:r>
    </w:p>
    <w:p w:rsidR="00DD1CDC" w:rsidRPr="00DD1CDC" w:rsidRDefault="00347F64" w:rsidP="00B75BFA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3B162F">
        <w:rPr>
          <w:rFonts w:hint="eastAsia"/>
          <w:lang w:eastAsia="zh-CN"/>
        </w:rPr>
        <w:t xml:space="preserve">Table </w:t>
      </w:r>
      <w:r>
        <w:rPr>
          <w:rFonts w:hint="eastAsia"/>
          <w:lang w:eastAsia="zh-CN"/>
        </w:rPr>
        <w:t xml:space="preserve">1, </w:t>
      </w:r>
      <w:r w:rsidR="000C3700">
        <w:rPr>
          <w:rFonts w:hint="eastAsia"/>
          <w:lang w:eastAsia="zh-CN"/>
        </w:rPr>
        <w:t xml:space="preserve">we observe that the gap between maximum MCL and minimum MCL is </w:t>
      </w:r>
      <w:r w:rsidR="00AA1B57">
        <w:rPr>
          <w:rFonts w:hint="eastAsia"/>
          <w:lang w:eastAsia="zh-CN"/>
        </w:rPr>
        <w:t>1</w:t>
      </w:r>
      <w:r w:rsidR="00AA1B57">
        <w:rPr>
          <w:lang w:eastAsia="zh-CN"/>
        </w:rPr>
        <w:t>0</w:t>
      </w:r>
      <w:r w:rsidR="000C3700">
        <w:rPr>
          <w:rFonts w:hint="eastAsia"/>
          <w:lang w:eastAsia="zh-CN"/>
        </w:rPr>
        <w:t>.</w:t>
      </w:r>
      <w:r w:rsidR="00AA1B57">
        <w:rPr>
          <w:lang w:eastAsia="zh-CN"/>
        </w:rPr>
        <w:t>9</w:t>
      </w:r>
      <w:r w:rsidR="00AA1B57">
        <w:rPr>
          <w:rFonts w:hint="eastAsia"/>
          <w:lang w:eastAsia="zh-CN"/>
        </w:rPr>
        <w:t xml:space="preserve">8dB </w:t>
      </w:r>
      <w:r w:rsidR="00DD1CDC">
        <w:rPr>
          <w:rFonts w:hint="eastAsia"/>
          <w:lang w:eastAsia="zh-CN"/>
        </w:rPr>
        <w:t xml:space="preserve">for </w:t>
      </w:r>
      <w:r w:rsidR="00CD6EF9">
        <w:rPr>
          <w:rFonts w:hint="eastAsia"/>
          <w:lang w:eastAsia="zh-CN"/>
        </w:rPr>
        <w:t>legacy UMTS deployment</w:t>
      </w:r>
      <w:r w:rsidR="00DD1CDC">
        <w:rPr>
          <w:rFonts w:hint="eastAsia"/>
          <w:lang w:eastAsia="zh-CN"/>
        </w:rPr>
        <w:t xml:space="preserve">. </w:t>
      </w:r>
      <w:r w:rsidR="0015219D">
        <w:rPr>
          <w:rFonts w:hint="eastAsia"/>
          <w:lang w:eastAsia="zh-CN"/>
        </w:rPr>
        <w:t xml:space="preserve">As mentioned in [1], it is expected that </w:t>
      </w:r>
      <w:r w:rsidR="0015219D">
        <w:rPr>
          <w:rFonts w:hint="eastAsia"/>
          <w:bCs/>
          <w:lang w:eastAsia="zh-CN"/>
        </w:rPr>
        <w:t>t</w:t>
      </w:r>
      <w:r w:rsidR="0015219D">
        <w:rPr>
          <w:bCs/>
        </w:rPr>
        <w:t>he priority of the coverage extension is to balance the link budget of different channels and signals.</w:t>
      </w:r>
      <w:r w:rsidR="0015219D">
        <w:rPr>
          <w:rFonts w:hint="eastAsia"/>
          <w:bCs/>
          <w:lang w:eastAsia="zh-CN"/>
        </w:rPr>
        <w:t xml:space="preserve"> Hence, </w:t>
      </w:r>
      <w:r w:rsidR="00A910CF">
        <w:rPr>
          <w:rFonts w:hint="eastAsia"/>
          <w:lang w:eastAsia="zh-CN"/>
        </w:rPr>
        <w:t>a</w:t>
      </w:r>
      <w:r w:rsidR="00DD1CDC" w:rsidRPr="00DD1CDC">
        <w:rPr>
          <w:rFonts w:hint="eastAsia"/>
          <w:lang w:eastAsia="zh-CN"/>
        </w:rPr>
        <w:t xml:space="preserve">n </w:t>
      </w:r>
      <w:r w:rsidR="00DD1CDC" w:rsidRPr="00DD1CDC">
        <w:rPr>
          <w:lang w:eastAsia="zh-CN"/>
        </w:rPr>
        <w:t>additional</w:t>
      </w:r>
      <w:r w:rsidR="00DD1CDC" w:rsidRPr="00DD1CDC">
        <w:rPr>
          <w:rFonts w:hint="eastAsia"/>
          <w:lang w:eastAsia="zh-CN"/>
        </w:rPr>
        <w:t xml:space="preserve"> coverage requ</w:t>
      </w:r>
      <w:r w:rsidR="00A910CF">
        <w:rPr>
          <w:rFonts w:hint="eastAsia"/>
          <w:lang w:eastAsia="zh-CN"/>
        </w:rPr>
        <w:t>irement of 10dB~15dB enhancement</w:t>
      </w:r>
      <w:r w:rsidR="00DD1CDC" w:rsidRPr="00DD1CDC">
        <w:rPr>
          <w:rFonts w:hint="eastAsia"/>
          <w:lang w:eastAsia="zh-CN"/>
        </w:rPr>
        <w:t xml:space="preserve"> should be targeted for small data transmission applications in comparison to legacy UMTS UEs.</w:t>
      </w:r>
    </w:p>
    <w:p w:rsidR="00B75BFA" w:rsidRPr="00DD1CDC" w:rsidRDefault="00B70CE3" w:rsidP="00B75BFA">
      <w:pPr>
        <w:rPr>
          <w:lang w:eastAsia="zh-CN"/>
        </w:rPr>
      </w:pPr>
      <w:r w:rsidRPr="00B70CE3">
        <w:rPr>
          <w:rFonts w:hint="eastAsia"/>
          <w:b/>
          <w:lang w:eastAsia="zh-CN"/>
        </w:rPr>
        <w:t>Proposal 1:</w:t>
      </w:r>
      <w:r w:rsidR="003102C5" w:rsidRPr="003102C5">
        <w:rPr>
          <w:rFonts w:hint="eastAsia"/>
          <w:lang w:eastAsia="zh-CN"/>
        </w:rPr>
        <w:t xml:space="preserve"> </w:t>
      </w:r>
      <w:r w:rsidR="003102C5" w:rsidRPr="000A017A">
        <w:rPr>
          <w:rFonts w:hint="eastAsia"/>
          <w:b/>
          <w:lang w:eastAsia="zh-CN"/>
        </w:rPr>
        <w:t xml:space="preserve">An </w:t>
      </w:r>
      <w:r w:rsidR="003102C5" w:rsidRPr="000A017A">
        <w:rPr>
          <w:b/>
          <w:lang w:eastAsia="zh-CN"/>
        </w:rPr>
        <w:t>additional</w:t>
      </w:r>
      <w:r w:rsidR="003102C5" w:rsidRPr="000A017A">
        <w:rPr>
          <w:rFonts w:hint="eastAsia"/>
          <w:b/>
          <w:lang w:eastAsia="zh-CN"/>
        </w:rPr>
        <w:t xml:space="preserve"> coverage requirement of 10dB~15d</w:t>
      </w:r>
      <w:r w:rsidR="003102C5" w:rsidRPr="00A910CF">
        <w:rPr>
          <w:rFonts w:hint="eastAsia"/>
          <w:b/>
          <w:lang w:eastAsia="zh-CN"/>
        </w:rPr>
        <w:t xml:space="preserve">B </w:t>
      </w:r>
      <w:r w:rsidR="00A910CF" w:rsidRPr="00A910CF">
        <w:rPr>
          <w:rFonts w:hint="eastAsia"/>
          <w:b/>
          <w:lang w:eastAsia="zh-CN"/>
        </w:rPr>
        <w:t>enhancement</w:t>
      </w:r>
      <w:r w:rsidR="003102C5" w:rsidRPr="00A910CF">
        <w:rPr>
          <w:rFonts w:hint="eastAsia"/>
          <w:b/>
          <w:lang w:eastAsia="zh-CN"/>
        </w:rPr>
        <w:t xml:space="preserve"> should</w:t>
      </w:r>
      <w:r w:rsidR="003102C5" w:rsidRPr="000A017A">
        <w:rPr>
          <w:rFonts w:hint="eastAsia"/>
          <w:b/>
          <w:lang w:eastAsia="zh-CN"/>
        </w:rPr>
        <w:t xml:space="preserve"> be targeted for small data transmission applications in comparison to legacy UMTS UEs.</w:t>
      </w:r>
    </w:p>
    <w:p w:rsidR="00EA125C" w:rsidRPr="00C331B6" w:rsidRDefault="00191DD5" w:rsidP="00C331B6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Massive number of UEs supported</w:t>
      </w:r>
    </w:p>
    <w:p w:rsidR="00B63A05" w:rsidRDefault="003B162F" w:rsidP="006D57AA">
      <w:pPr>
        <w:rPr>
          <w:lang w:eastAsia="zh-CN"/>
        </w:rPr>
      </w:pPr>
      <w:r>
        <w:rPr>
          <w:rFonts w:hint="eastAsia"/>
          <w:lang w:eastAsia="zh-CN"/>
        </w:rPr>
        <w:t>The number</w:t>
      </w:r>
      <w:r w:rsidR="002E6203">
        <w:rPr>
          <w:rFonts w:hint="eastAsia"/>
          <w:lang w:eastAsia="zh-CN"/>
        </w:rPr>
        <w:t xml:space="preserve"> of UEs supported for small data transmission applications </w:t>
      </w:r>
      <w:r w:rsidR="00466DD2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be derived from the </w:t>
      </w:r>
      <w:r w:rsidR="00466DD2">
        <w:rPr>
          <w:rFonts w:hint="eastAsia"/>
          <w:lang w:eastAsia="zh-CN"/>
        </w:rPr>
        <w:t>required MTC UE density</w:t>
      </w:r>
      <w:r w:rsidR="002E6203">
        <w:rPr>
          <w:rFonts w:hint="eastAsia"/>
          <w:lang w:eastAsia="zh-CN"/>
        </w:rPr>
        <w:t xml:space="preserve">. </w:t>
      </w:r>
      <w:r w:rsidR="00532EE5">
        <w:rPr>
          <w:rFonts w:hint="eastAsia"/>
          <w:lang w:eastAsia="zh-CN"/>
        </w:rPr>
        <w:t xml:space="preserve">Assuming 40 low throughput devices are used per home as mentioned in [5], </w:t>
      </w:r>
      <w:r w:rsidR="00C90408">
        <w:rPr>
          <w:lang w:eastAsia="zh-CN"/>
        </w:rPr>
        <w:t xml:space="preserve">the </w:t>
      </w:r>
      <w:r w:rsidR="002E6203">
        <w:rPr>
          <w:rFonts w:hint="eastAsia"/>
          <w:lang w:eastAsia="zh-CN"/>
        </w:rPr>
        <w:t xml:space="preserve">numbers of </w:t>
      </w:r>
      <w:r w:rsidR="00C90408">
        <w:rPr>
          <w:lang w:eastAsia="zh-CN"/>
        </w:rPr>
        <w:t>devices</w:t>
      </w:r>
      <w:r w:rsidR="002E6203">
        <w:rPr>
          <w:rFonts w:hint="eastAsia"/>
          <w:lang w:eastAsia="zh-CN"/>
        </w:rPr>
        <w:t xml:space="preserve"> </w:t>
      </w:r>
      <w:r w:rsidR="00C90408">
        <w:rPr>
          <w:lang w:eastAsia="zh-CN"/>
        </w:rPr>
        <w:t xml:space="preserve">with </w:t>
      </w:r>
      <w:r w:rsidR="002E6203">
        <w:rPr>
          <w:rFonts w:hint="eastAsia"/>
          <w:lang w:eastAsia="zh-CN"/>
        </w:rPr>
        <w:t>small data transmission applications</w:t>
      </w:r>
      <w:r w:rsidR="00C90408">
        <w:rPr>
          <w:lang w:eastAsia="zh-CN"/>
        </w:rPr>
        <w:t xml:space="preserve"> which should be supported in a cell</w:t>
      </w:r>
      <w:r w:rsidR="002E6203">
        <w:rPr>
          <w:rFonts w:hint="eastAsia"/>
          <w:lang w:eastAsia="zh-CN"/>
        </w:rPr>
        <w:t xml:space="preserve"> are shown in </w:t>
      </w:r>
      <w:r>
        <w:rPr>
          <w:rFonts w:hint="eastAsia"/>
          <w:lang w:eastAsia="zh-CN"/>
        </w:rPr>
        <w:t>T</w:t>
      </w:r>
      <w:r w:rsidRPr="00687693">
        <w:rPr>
          <w:rFonts w:hint="eastAsia"/>
          <w:lang w:eastAsia="zh-CN"/>
        </w:rPr>
        <w:t xml:space="preserve">able </w:t>
      </w:r>
      <w:r w:rsidR="00A13FAB" w:rsidRPr="00687693">
        <w:rPr>
          <w:rFonts w:hint="eastAsia"/>
          <w:lang w:eastAsia="zh-CN"/>
        </w:rPr>
        <w:t>2</w:t>
      </w:r>
      <w:r w:rsidR="002E6203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687693">
        <w:rPr>
          <w:rFonts w:hint="eastAsia"/>
          <w:lang w:eastAsia="zh-CN"/>
        </w:rPr>
        <w:t xml:space="preserve">able </w:t>
      </w:r>
      <w:r w:rsidR="00A13FAB" w:rsidRPr="00687693">
        <w:rPr>
          <w:rFonts w:hint="eastAsia"/>
          <w:lang w:eastAsia="zh-CN"/>
        </w:rPr>
        <w:t>3</w:t>
      </w:r>
      <w:r w:rsidR="002E6203">
        <w:rPr>
          <w:rFonts w:hint="eastAsia"/>
          <w:lang w:eastAsia="zh-CN"/>
        </w:rPr>
        <w:t xml:space="preserve"> according to London</w:t>
      </w:r>
      <w:r w:rsidR="00532EE5">
        <w:rPr>
          <w:rFonts w:hint="eastAsia"/>
          <w:lang w:eastAsia="zh-CN"/>
        </w:rPr>
        <w:t xml:space="preserve"> [6</w:t>
      </w:r>
      <w:r w:rsidR="005C2335">
        <w:rPr>
          <w:rFonts w:hint="eastAsia"/>
          <w:lang w:eastAsia="zh-CN"/>
        </w:rPr>
        <w:t>]</w:t>
      </w:r>
      <w:r w:rsidR="002E6203">
        <w:rPr>
          <w:rFonts w:hint="eastAsia"/>
          <w:lang w:eastAsia="zh-CN"/>
        </w:rPr>
        <w:t xml:space="preserve"> and Tokyo</w:t>
      </w:r>
      <w:r w:rsidR="00532EE5">
        <w:rPr>
          <w:rFonts w:hint="eastAsia"/>
          <w:lang w:eastAsia="zh-CN"/>
        </w:rPr>
        <w:t xml:space="preserve"> [7</w:t>
      </w:r>
      <w:r w:rsidR="005C2335">
        <w:rPr>
          <w:rFonts w:hint="eastAsia"/>
          <w:lang w:eastAsia="zh-CN"/>
        </w:rPr>
        <w:t>]</w:t>
      </w:r>
      <w:r w:rsidR="002E6203">
        <w:rPr>
          <w:rFonts w:hint="eastAsia"/>
          <w:lang w:eastAsia="zh-CN"/>
        </w:rPr>
        <w:t xml:space="preserve"> census data.</w:t>
      </w:r>
    </w:p>
    <w:p w:rsidR="00C14A01" w:rsidRPr="00266F74" w:rsidRDefault="00C14A01" w:rsidP="00C14A01">
      <w:pPr>
        <w:pStyle w:val="TH"/>
        <w:rPr>
          <w:rFonts w:eastAsiaTheme="minorEastAsia"/>
          <w:lang w:eastAsia="zh-CN"/>
        </w:rPr>
      </w:pPr>
      <w:r>
        <w:t xml:space="preserve">Table </w:t>
      </w:r>
      <w:r w:rsidR="00A13FAB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Number of devices supported in London</w:t>
      </w:r>
    </w:p>
    <w:tbl>
      <w:tblPr>
        <w:tblW w:w="9733" w:type="dxa"/>
        <w:jc w:val="center"/>
        <w:tblInd w:w="103" w:type="dxa"/>
        <w:tblLook w:val="04A0"/>
      </w:tblPr>
      <w:tblGrid>
        <w:gridCol w:w="1322"/>
        <w:gridCol w:w="1844"/>
        <w:gridCol w:w="992"/>
        <w:gridCol w:w="1843"/>
        <w:gridCol w:w="1843"/>
        <w:gridCol w:w="1889"/>
      </w:tblGrid>
      <w:tr w:rsidR="00577EBB" w:rsidRPr="00266F74" w:rsidTr="00577EBB">
        <w:trPr>
          <w:trHeight w:val="28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Case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Household density per sq km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ISD(m)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devices within a home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homes within a cell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577EBB" w:rsidRPr="00266F74" w:rsidRDefault="00577EBB" w:rsidP="00577E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Number of devices within a cell</w:t>
            </w:r>
          </w:p>
        </w:tc>
      </w:tr>
      <w:tr w:rsidR="00577EBB" w:rsidRPr="00266F74" w:rsidTr="00577EBB">
        <w:trPr>
          <w:trHeight w:val="28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577E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dense </w:t>
            </w:r>
            <w:r w:rsidRPr="00266F74">
              <w:rPr>
                <w:rFonts w:hint="eastAsia"/>
                <w:b/>
                <w:lang w:eastAsia="zh-CN"/>
              </w:rPr>
              <w:t>urban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[4275]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266F74">
              <w:rPr>
                <w:rFonts w:hint="eastAsia"/>
                <w:lang w:eastAsia="zh-CN"/>
              </w:rPr>
              <w:t>500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024F1A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[926]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7EBB" w:rsidRPr="00E625D8" w:rsidRDefault="00E625D8" w:rsidP="00577E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37040</w:t>
            </w:r>
            <w:r w:rsidR="006B3843" w:rsidRPr="00E625D8">
              <w:rPr>
                <w:lang w:eastAsia="zh-CN"/>
              </w:rPr>
              <w:t>]</w:t>
            </w:r>
          </w:p>
        </w:tc>
      </w:tr>
      <w:tr w:rsidR="00577EBB" w:rsidRPr="00266F74" w:rsidTr="00577EBB">
        <w:trPr>
          <w:trHeight w:val="28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urban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[1517]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Pr="00266F74">
              <w:rPr>
                <w:rFonts w:hint="eastAsia"/>
                <w:lang w:eastAsia="zh-CN"/>
              </w:rPr>
              <w:t>1732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024F1A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[3941]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7EBB" w:rsidRPr="00E625D8" w:rsidRDefault="00E625D8" w:rsidP="00577E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157640</w:t>
            </w:r>
            <w:r w:rsidR="006B3843" w:rsidRPr="00E625D8">
              <w:rPr>
                <w:lang w:eastAsia="zh-CN"/>
              </w:rPr>
              <w:t>]</w:t>
            </w:r>
          </w:p>
        </w:tc>
      </w:tr>
    </w:tbl>
    <w:p w:rsidR="00C14A01" w:rsidRPr="00672874" w:rsidRDefault="00C14A01" w:rsidP="00C14A01">
      <w:pPr>
        <w:rPr>
          <w:lang w:eastAsia="zh-CN"/>
        </w:rPr>
      </w:pPr>
    </w:p>
    <w:p w:rsidR="00C14A01" w:rsidRDefault="00C14A01" w:rsidP="00C14A01">
      <w:pPr>
        <w:pStyle w:val="TH"/>
        <w:rPr>
          <w:rFonts w:eastAsiaTheme="minorEastAsia"/>
          <w:lang w:eastAsia="zh-CN"/>
        </w:rPr>
      </w:pPr>
      <w:r>
        <w:t xml:space="preserve">Table </w:t>
      </w:r>
      <w:r w:rsidR="00A13FA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Number of devices supported in </w:t>
      </w:r>
      <w:r>
        <w:rPr>
          <w:rFonts w:hint="eastAsia"/>
          <w:lang w:eastAsia="zh-CN"/>
        </w:rPr>
        <w:t>Tokyo</w:t>
      </w:r>
    </w:p>
    <w:tbl>
      <w:tblPr>
        <w:tblW w:w="9733" w:type="dxa"/>
        <w:jc w:val="center"/>
        <w:tblInd w:w="103" w:type="dxa"/>
        <w:tblLook w:val="04A0"/>
      </w:tblPr>
      <w:tblGrid>
        <w:gridCol w:w="1322"/>
        <w:gridCol w:w="1844"/>
        <w:gridCol w:w="992"/>
        <w:gridCol w:w="1843"/>
        <w:gridCol w:w="1843"/>
        <w:gridCol w:w="1889"/>
      </w:tblGrid>
      <w:tr w:rsidR="00577EBB" w:rsidRPr="00266F74" w:rsidTr="00B71C5A">
        <w:trPr>
          <w:trHeight w:val="28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Case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Household density per sq km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ISD(m)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devices within a home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homes within a cell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Number of devices within a cell</w:t>
            </w:r>
          </w:p>
        </w:tc>
      </w:tr>
      <w:tr w:rsidR="00577EBB" w:rsidRPr="00266F74" w:rsidTr="00B71C5A">
        <w:trPr>
          <w:trHeight w:val="28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dense </w:t>
            </w:r>
            <w:r w:rsidRPr="00266F74">
              <w:rPr>
                <w:rFonts w:hint="eastAsia"/>
                <w:b/>
                <w:lang w:eastAsia="zh-CN"/>
              </w:rPr>
              <w:t>urban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[7916]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[500]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024F1A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[1714]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7EBB" w:rsidRPr="00E625D8" w:rsidRDefault="00E625D8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68560</w:t>
            </w:r>
            <w:r w:rsidR="006B3843" w:rsidRPr="00E625D8">
              <w:rPr>
                <w:lang w:eastAsia="zh-CN"/>
              </w:rPr>
              <w:t>]</w:t>
            </w:r>
          </w:p>
        </w:tc>
      </w:tr>
      <w:tr w:rsidR="00577EBB" w:rsidRPr="00266F74" w:rsidTr="00B71C5A">
        <w:trPr>
          <w:trHeight w:val="285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urban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[2316]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[1732]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7EBB" w:rsidRPr="00266F74" w:rsidRDefault="00024F1A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EBB" w:rsidRPr="00266F74" w:rsidRDefault="00577EBB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[6017]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7EBB" w:rsidRPr="00E625D8" w:rsidRDefault="00E625D8" w:rsidP="00B71C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240680</w:t>
            </w:r>
            <w:r w:rsidR="006B3843" w:rsidRPr="00E625D8">
              <w:rPr>
                <w:lang w:eastAsia="zh-CN"/>
              </w:rPr>
              <w:t>]</w:t>
            </w:r>
          </w:p>
        </w:tc>
      </w:tr>
    </w:tbl>
    <w:p w:rsidR="00C14A01" w:rsidRPr="00266F74" w:rsidRDefault="00C14A01" w:rsidP="00C14A01">
      <w:pPr>
        <w:rPr>
          <w:lang w:eastAsia="zh-CN"/>
        </w:rPr>
      </w:pPr>
    </w:p>
    <w:p w:rsidR="00C14A01" w:rsidRPr="0019122D" w:rsidRDefault="0019122D" w:rsidP="006D57AA">
      <w:pPr>
        <w:rPr>
          <w:b/>
          <w:lang w:eastAsia="zh-CN"/>
        </w:rPr>
      </w:pPr>
      <w:r w:rsidRPr="0019122D">
        <w:rPr>
          <w:rFonts w:hint="eastAsia"/>
          <w:b/>
          <w:lang w:eastAsia="zh-CN"/>
        </w:rPr>
        <w:t>Proposal 2</w:t>
      </w:r>
      <w:r w:rsidRPr="0019122D">
        <w:rPr>
          <w:b/>
          <w:lang w:eastAsia="zh-CN"/>
        </w:rPr>
        <w:t>:</w:t>
      </w:r>
      <w:r w:rsidR="00133E5E">
        <w:rPr>
          <w:rFonts w:hint="eastAsia"/>
          <w:b/>
          <w:lang w:eastAsia="zh-CN"/>
        </w:rPr>
        <w:t xml:space="preserve"> T</w:t>
      </w:r>
      <w:r>
        <w:rPr>
          <w:b/>
          <w:lang w:eastAsia="zh-CN"/>
        </w:rPr>
        <w:t>he</w:t>
      </w:r>
      <w:r>
        <w:rPr>
          <w:rFonts w:hint="eastAsia"/>
          <w:b/>
          <w:lang w:eastAsia="zh-CN"/>
        </w:rPr>
        <w:t xml:space="preserve"> number</w:t>
      </w:r>
      <w:r w:rsidR="00C90408"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of devices </w:t>
      </w:r>
      <w:r w:rsidR="00133E5E">
        <w:rPr>
          <w:rFonts w:hint="eastAsia"/>
          <w:b/>
          <w:lang w:eastAsia="zh-CN"/>
        </w:rPr>
        <w:t xml:space="preserve">based on Table 2 and Table 3 </w:t>
      </w:r>
      <w:r w:rsidR="00014B32">
        <w:rPr>
          <w:rFonts w:hint="eastAsia"/>
          <w:b/>
          <w:lang w:eastAsia="zh-CN"/>
        </w:rPr>
        <w:t xml:space="preserve">should be </w:t>
      </w:r>
      <w:r>
        <w:rPr>
          <w:rFonts w:hint="eastAsia"/>
          <w:b/>
          <w:lang w:eastAsia="zh-CN"/>
        </w:rPr>
        <w:t xml:space="preserve">supported for small data transmission </w:t>
      </w:r>
      <w:r w:rsidR="00B6019E" w:rsidRPr="00B6019E">
        <w:rPr>
          <w:rFonts w:hint="eastAsia"/>
          <w:b/>
          <w:lang w:eastAsia="zh-CN"/>
        </w:rPr>
        <w:t>applications</w:t>
      </w:r>
      <w:r w:rsidR="00477057">
        <w:rPr>
          <w:rFonts w:hint="eastAsia"/>
          <w:b/>
          <w:lang w:eastAsia="zh-CN"/>
        </w:rPr>
        <w:t>.</w:t>
      </w:r>
    </w:p>
    <w:p w:rsidR="00191DD5" w:rsidRPr="00C331B6" w:rsidRDefault="00191DD5" w:rsidP="00191DD5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Battery life</w:t>
      </w:r>
    </w:p>
    <w:p w:rsidR="00191DD5" w:rsidRDefault="00CF5C5D" w:rsidP="00191DD5">
      <w:pPr>
        <w:rPr>
          <w:lang w:eastAsia="zh-CN"/>
        </w:rPr>
      </w:pPr>
      <w:r>
        <w:rPr>
          <w:rFonts w:hint="eastAsia"/>
          <w:lang w:eastAsia="zh-CN"/>
        </w:rPr>
        <w:t>For small</w:t>
      </w:r>
      <w:r w:rsidR="0019122D">
        <w:rPr>
          <w:rFonts w:hint="eastAsia"/>
          <w:lang w:eastAsia="zh-CN"/>
        </w:rPr>
        <w:t xml:space="preserve"> data transmission applications, </w:t>
      </w:r>
      <w:r>
        <w:rPr>
          <w:rFonts w:hint="eastAsia"/>
          <w:lang w:eastAsia="zh-CN"/>
        </w:rPr>
        <w:t xml:space="preserve">many devices </w:t>
      </w:r>
      <w:r w:rsidR="009F3B0C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expected to </w:t>
      </w:r>
      <w:r w:rsidR="009F3B0C">
        <w:rPr>
          <w:rFonts w:hint="eastAsia"/>
          <w:lang w:eastAsia="zh-CN"/>
        </w:rPr>
        <w:t xml:space="preserve">work </w:t>
      </w:r>
      <w:r w:rsidR="009F3B0C">
        <w:rPr>
          <w:lang w:eastAsia="zh-CN"/>
        </w:rPr>
        <w:t>automatically</w:t>
      </w:r>
      <w:r w:rsidR="002E1282">
        <w:rPr>
          <w:lang w:eastAsia="zh-CN"/>
        </w:rPr>
        <w:t xml:space="preserve"> for a long time without battery charging</w:t>
      </w:r>
      <w:r w:rsidR="000A45F1">
        <w:rPr>
          <w:rFonts w:hint="eastAsia"/>
          <w:lang w:eastAsia="zh-CN"/>
        </w:rPr>
        <w:t>.</w:t>
      </w:r>
      <w:r w:rsidR="009F3B0C">
        <w:rPr>
          <w:rFonts w:hint="eastAsia"/>
          <w:lang w:eastAsia="zh-CN"/>
        </w:rPr>
        <w:t xml:space="preserve"> </w:t>
      </w:r>
      <w:r w:rsidR="002E1282">
        <w:rPr>
          <w:lang w:eastAsia="zh-CN"/>
        </w:rPr>
        <w:t>I</w:t>
      </w:r>
      <w:r w:rsidR="009F3B0C">
        <w:rPr>
          <w:rFonts w:hint="eastAsia"/>
          <w:lang w:eastAsia="zh-CN"/>
        </w:rPr>
        <w:t xml:space="preserve">t is not </w:t>
      </w:r>
      <w:r w:rsidR="0003505D">
        <w:rPr>
          <w:lang w:eastAsia="zh-CN"/>
        </w:rPr>
        <w:t>feasible</w:t>
      </w:r>
      <w:r w:rsidR="0003505D">
        <w:rPr>
          <w:rFonts w:hint="eastAsia"/>
          <w:lang w:eastAsia="zh-CN"/>
        </w:rPr>
        <w:t xml:space="preserve"> </w:t>
      </w:r>
      <w:r w:rsidR="004D64AB">
        <w:rPr>
          <w:rFonts w:hint="eastAsia"/>
          <w:lang w:eastAsia="zh-CN"/>
        </w:rPr>
        <w:t>to charge the batteries frequently as smart phones can or change a battery frequently</w:t>
      </w:r>
      <w:r w:rsidR="0003505D">
        <w:rPr>
          <w:lang w:eastAsia="zh-CN"/>
        </w:rPr>
        <w:t xml:space="preserve"> for the devices such as</w:t>
      </w:r>
      <w:r w:rsidR="0024235E">
        <w:rPr>
          <w:rFonts w:hint="eastAsia"/>
          <w:lang w:eastAsia="zh-CN"/>
        </w:rPr>
        <w:t xml:space="preserve"> </w:t>
      </w:r>
      <w:r w:rsidR="00B6019E">
        <w:rPr>
          <w:rFonts w:hint="eastAsia"/>
          <w:lang w:eastAsia="zh-CN"/>
        </w:rPr>
        <w:t xml:space="preserve">water meters in a manhole </w:t>
      </w:r>
      <w:r w:rsidR="0003505D">
        <w:rPr>
          <w:lang w:eastAsia="zh-CN"/>
        </w:rPr>
        <w:t>where</w:t>
      </w:r>
      <w:r w:rsidR="0003505D">
        <w:rPr>
          <w:rFonts w:hint="eastAsia"/>
          <w:lang w:eastAsia="zh-CN"/>
        </w:rPr>
        <w:t xml:space="preserve"> </w:t>
      </w:r>
      <w:r w:rsidR="0024235E">
        <w:rPr>
          <w:rFonts w:hint="eastAsia"/>
          <w:lang w:eastAsia="zh-CN"/>
        </w:rPr>
        <w:t>th</w:t>
      </w:r>
      <w:r w:rsidR="00B6019E">
        <w:rPr>
          <w:rFonts w:hint="eastAsia"/>
          <w:lang w:eastAsia="zh-CN"/>
        </w:rPr>
        <w:t>e power source is not available</w:t>
      </w:r>
      <w:r w:rsidR="0003505D">
        <w:rPr>
          <w:lang w:eastAsia="zh-CN"/>
        </w:rPr>
        <w:t xml:space="preserve"> or</w:t>
      </w:r>
      <w:r w:rsidR="0003505D">
        <w:rPr>
          <w:rFonts w:hint="eastAsia"/>
          <w:lang w:eastAsia="zh-CN"/>
        </w:rPr>
        <w:t xml:space="preserve"> </w:t>
      </w:r>
      <w:r w:rsidR="00B6019E">
        <w:rPr>
          <w:rFonts w:hint="eastAsia"/>
          <w:lang w:eastAsia="zh-CN"/>
        </w:rPr>
        <w:t>gas meter</w:t>
      </w:r>
      <w:r w:rsidR="0003505D">
        <w:rPr>
          <w:lang w:eastAsia="zh-CN"/>
        </w:rPr>
        <w:t>s</w:t>
      </w:r>
      <w:r w:rsidR="00B6019E">
        <w:rPr>
          <w:rFonts w:hint="eastAsia"/>
          <w:lang w:eastAsia="zh-CN"/>
        </w:rPr>
        <w:t xml:space="preserve"> considering safety factors. Considering </w:t>
      </w:r>
      <w:r w:rsidR="0003505D">
        <w:rPr>
          <w:lang w:eastAsia="zh-CN"/>
        </w:rPr>
        <w:t xml:space="preserve">this requirement of </w:t>
      </w:r>
      <w:r w:rsidR="00B6019E">
        <w:rPr>
          <w:rFonts w:hint="eastAsia"/>
          <w:lang w:eastAsia="zh-CN"/>
        </w:rPr>
        <w:t>a long service life for small data transmission applications, it i</w:t>
      </w:r>
      <w:r w:rsidR="003D3EFD">
        <w:rPr>
          <w:rFonts w:hint="eastAsia"/>
          <w:lang w:eastAsia="zh-CN"/>
        </w:rPr>
        <w:t xml:space="preserve">s </w:t>
      </w:r>
      <w:r w:rsidR="0003505D">
        <w:rPr>
          <w:lang w:eastAsia="zh-CN"/>
        </w:rPr>
        <w:t>expected</w:t>
      </w:r>
      <w:r w:rsidR="0003505D">
        <w:rPr>
          <w:rFonts w:hint="eastAsia"/>
          <w:lang w:eastAsia="zh-CN"/>
        </w:rPr>
        <w:t xml:space="preserve"> </w:t>
      </w:r>
      <w:r w:rsidR="003D3EFD">
        <w:rPr>
          <w:rFonts w:hint="eastAsia"/>
          <w:lang w:eastAsia="zh-CN"/>
        </w:rPr>
        <w:t>that the devices should</w:t>
      </w:r>
      <w:r w:rsidR="00B6019E">
        <w:rPr>
          <w:rFonts w:hint="eastAsia"/>
          <w:lang w:eastAsia="zh-CN"/>
        </w:rPr>
        <w:t xml:space="preserve"> operate for a very long time, e.g. ten years or more with a local power </w:t>
      </w:r>
      <w:r w:rsidR="00B6019E">
        <w:rPr>
          <w:lang w:eastAsia="zh-CN"/>
        </w:rPr>
        <w:t>battery</w:t>
      </w:r>
      <w:r w:rsidR="00B6019E">
        <w:rPr>
          <w:rFonts w:hint="eastAsia"/>
          <w:lang w:eastAsia="zh-CN"/>
        </w:rPr>
        <w:t>.</w:t>
      </w:r>
    </w:p>
    <w:p w:rsidR="00B6019E" w:rsidRPr="00B6019E" w:rsidRDefault="00B6019E" w:rsidP="00191DD5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19122D"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The devices </w:t>
      </w:r>
      <w:r w:rsidR="0003505D">
        <w:rPr>
          <w:b/>
          <w:lang w:eastAsia="zh-CN"/>
        </w:rPr>
        <w:t>with</w:t>
      </w:r>
      <w:r w:rsidR="0003505D" w:rsidRPr="00B6019E">
        <w:rPr>
          <w:rFonts w:hint="eastAsia"/>
          <w:b/>
          <w:lang w:eastAsia="zh-CN"/>
        </w:rPr>
        <w:t xml:space="preserve"> </w:t>
      </w:r>
      <w:r w:rsidRPr="00B6019E">
        <w:rPr>
          <w:rFonts w:hint="eastAsia"/>
          <w:b/>
          <w:lang w:eastAsia="zh-CN"/>
        </w:rPr>
        <w:t>small data transmission applications</w:t>
      </w:r>
      <w:r>
        <w:rPr>
          <w:rFonts w:hint="eastAsia"/>
          <w:b/>
          <w:lang w:eastAsia="zh-CN"/>
        </w:rPr>
        <w:t xml:space="preserve"> </w:t>
      </w:r>
      <w:r w:rsidR="003D3EFD">
        <w:rPr>
          <w:rFonts w:hint="eastAsia"/>
          <w:b/>
          <w:lang w:eastAsia="zh-CN"/>
        </w:rPr>
        <w:t>should operate for a very long time, e.g. ten years or more with a local power battery.</w:t>
      </w:r>
    </w:p>
    <w:p w:rsidR="006E0398" w:rsidRDefault="00605001" w:rsidP="002D5909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7B7496">
        <w:t>Conclusion</w:t>
      </w:r>
    </w:p>
    <w:p w:rsidR="009E5A2D" w:rsidRDefault="00B63A05" w:rsidP="007D4F4C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we provide the</w:t>
      </w:r>
      <w:r w:rsidR="006D57AA">
        <w:rPr>
          <w:rFonts w:hint="eastAsia"/>
          <w:lang w:eastAsia="zh-CN"/>
        </w:rPr>
        <w:t xml:space="preserve"> requirements for small data transmission enhancements</w:t>
      </w:r>
      <w:r>
        <w:rPr>
          <w:rFonts w:hint="eastAsia"/>
          <w:lang w:eastAsia="zh-CN"/>
        </w:rPr>
        <w:t>.</w:t>
      </w:r>
      <w:r w:rsidR="006D57AA">
        <w:rPr>
          <w:rFonts w:hint="eastAsia"/>
          <w:lang w:eastAsia="zh-CN"/>
        </w:rPr>
        <w:t xml:space="preserve"> It is proposed:</w:t>
      </w:r>
    </w:p>
    <w:p w:rsidR="006D57AA" w:rsidRDefault="000A017A" w:rsidP="007D4F4C">
      <w:pPr>
        <w:jc w:val="both"/>
        <w:rPr>
          <w:b/>
          <w:lang w:eastAsia="zh-CN"/>
        </w:rPr>
      </w:pPr>
      <w:r w:rsidRPr="00B70CE3">
        <w:rPr>
          <w:rFonts w:hint="eastAsia"/>
          <w:b/>
          <w:lang w:eastAsia="zh-CN"/>
        </w:rPr>
        <w:t>Proposal 1:</w:t>
      </w:r>
      <w:r w:rsidRPr="003102C5">
        <w:rPr>
          <w:rFonts w:hint="eastAsia"/>
          <w:lang w:eastAsia="zh-CN"/>
        </w:rPr>
        <w:t xml:space="preserve"> </w:t>
      </w:r>
      <w:r w:rsidRPr="000A017A">
        <w:rPr>
          <w:rFonts w:hint="eastAsia"/>
          <w:b/>
          <w:lang w:eastAsia="zh-CN"/>
        </w:rPr>
        <w:t xml:space="preserve">An </w:t>
      </w:r>
      <w:r w:rsidRPr="000A017A">
        <w:rPr>
          <w:b/>
          <w:lang w:eastAsia="zh-CN"/>
        </w:rPr>
        <w:t>additional</w:t>
      </w:r>
      <w:r w:rsidRPr="000A017A">
        <w:rPr>
          <w:rFonts w:hint="eastAsia"/>
          <w:b/>
          <w:lang w:eastAsia="zh-CN"/>
        </w:rPr>
        <w:t xml:space="preserve"> coverage requ</w:t>
      </w:r>
      <w:r w:rsidR="00213072">
        <w:rPr>
          <w:rFonts w:hint="eastAsia"/>
          <w:b/>
          <w:lang w:eastAsia="zh-CN"/>
        </w:rPr>
        <w:t>irement of 10dB~15dB enhancement</w:t>
      </w:r>
      <w:r w:rsidRPr="000A017A">
        <w:rPr>
          <w:rFonts w:hint="eastAsia"/>
          <w:b/>
          <w:lang w:eastAsia="zh-CN"/>
        </w:rPr>
        <w:t xml:space="preserve"> should be targeted for small data transmission applications in comparison to legacy UMTS UEs.</w:t>
      </w:r>
    </w:p>
    <w:p w:rsidR="00133E5E" w:rsidRDefault="00477057" w:rsidP="00133E5E">
      <w:pPr>
        <w:rPr>
          <w:b/>
          <w:lang w:eastAsia="zh-CN"/>
        </w:rPr>
      </w:pPr>
      <w:r w:rsidRPr="0019122D">
        <w:rPr>
          <w:rFonts w:hint="eastAsia"/>
          <w:b/>
          <w:lang w:eastAsia="zh-CN"/>
        </w:rPr>
        <w:t>Proposal 2</w:t>
      </w:r>
      <w:r w:rsidRPr="0019122D">
        <w:rPr>
          <w:b/>
          <w:lang w:eastAsia="zh-CN"/>
        </w:rPr>
        <w:t>:</w:t>
      </w:r>
      <w:r w:rsidR="00133E5E">
        <w:rPr>
          <w:rFonts w:hint="eastAsia"/>
          <w:b/>
          <w:lang w:eastAsia="zh-CN"/>
        </w:rPr>
        <w:t xml:space="preserve"> T</w:t>
      </w:r>
      <w:r w:rsidR="00133E5E">
        <w:rPr>
          <w:b/>
          <w:lang w:eastAsia="zh-CN"/>
        </w:rPr>
        <w:t>he</w:t>
      </w:r>
      <w:r w:rsidR="00133E5E">
        <w:rPr>
          <w:rFonts w:hint="eastAsia"/>
          <w:b/>
          <w:lang w:eastAsia="zh-CN"/>
        </w:rPr>
        <w:t xml:space="preserve"> number</w:t>
      </w:r>
      <w:r w:rsidR="00C90408">
        <w:rPr>
          <w:b/>
          <w:lang w:eastAsia="zh-CN"/>
        </w:rPr>
        <w:t>s</w:t>
      </w:r>
      <w:r w:rsidR="00133E5E">
        <w:rPr>
          <w:rFonts w:hint="eastAsia"/>
          <w:b/>
          <w:lang w:eastAsia="zh-CN"/>
        </w:rPr>
        <w:t xml:space="preserve"> of devices based on Table 2 and Table 3 should be supported for small data transmission </w:t>
      </w:r>
      <w:r w:rsidR="00133E5E" w:rsidRPr="00B6019E">
        <w:rPr>
          <w:rFonts w:hint="eastAsia"/>
          <w:b/>
          <w:lang w:eastAsia="zh-CN"/>
        </w:rPr>
        <w:t>applications</w:t>
      </w:r>
      <w:r w:rsidR="00133E5E">
        <w:rPr>
          <w:rFonts w:hint="eastAsia"/>
          <w:b/>
          <w:lang w:eastAsia="zh-CN"/>
        </w:rPr>
        <w:t>.</w:t>
      </w:r>
    </w:p>
    <w:p w:rsidR="001C551F" w:rsidRPr="00B63A05" w:rsidRDefault="003D3EFD" w:rsidP="00133E5E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19122D"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The devices </w:t>
      </w:r>
      <w:r w:rsidR="0003505D">
        <w:rPr>
          <w:b/>
          <w:lang w:eastAsia="zh-CN"/>
        </w:rPr>
        <w:t>with</w:t>
      </w:r>
      <w:r w:rsidR="0003505D" w:rsidRPr="00B6019E">
        <w:rPr>
          <w:rFonts w:hint="eastAsia"/>
          <w:b/>
          <w:lang w:eastAsia="zh-CN"/>
        </w:rPr>
        <w:t xml:space="preserve"> </w:t>
      </w:r>
      <w:r w:rsidRPr="00B6019E">
        <w:rPr>
          <w:rFonts w:hint="eastAsia"/>
          <w:b/>
          <w:lang w:eastAsia="zh-CN"/>
        </w:rPr>
        <w:t>small data transmission applications</w:t>
      </w:r>
      <w:r>
        <w:rPr>
          <w:rFonts w:hint="eastAsia"/>
          <w:b/>
          <w:lang w:eastAsia="zh-CN"/>
        </w:rPr>
        <w:t xml:space="preserve"> should operate for a very long time, e.g. ten years or more with a local power battery.</w:t>
      </w:r>
    </w:p>
    <w:p w:rsidR="006E0398" w:rsidRDefault="004A5157" w:rsidP="002D5909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48469D" w:rsidRDefault="00A2572F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0" w:name="_Ref376869075"/>
      <w:bookmarkStart w:id="1" w:name="_Ref355762820"/>
      <w:r w:rsidRPr="00EA125C">
        <w:rPr>
          <w:bCs/>
          <w:sz w:val="20"/>
        </w:rPr>
        <w:t>RP-1</w:t>
      </w:r>
      <w:bookmarkEnd w:id="0"/>
      <w:bookmarkEnd w:id="1"/>
      <w:r w:rsidR="00B63A05">
        <w:rPr>
          <w:rFonts w:hint="eastAsia"/>
          <w:bCs/>
          <w:sz w:val="20"/>
        </w:rPr>
        <w:t>41711</w:t>
      </w:r>
      <w:r w:rsidR="0048469D" w:rsidRPr="00D83256">
        <w:rPr>
          <w:rFonts w:hint="eastAsia"/>
          <w:bCs/>
          <w:sz w:val="20"/>
        </w:rPr>
        <w:t xml:space="preserve">, </w:t>
      </w:r>
      <w:r w:rsidR="0048469D" w:rsidRPr="00D83256">
        <w:rPr>
          <w:rFonts w:eastAsia="MS Mincho"/>
          <w:sz w:val="20"/>
          <w:lang w:eastAsia="ja-JP"/>
        </w:rPr>
        <w:t xml:space="preserve">New SID: </w:t>
      </w:r>
      <w:r w:rsidR="00B63A05">
        <w:rPr>
          <w:rFonts w:hint="eastAsia"/>
          <w:sz w:val="20"/>
        </w:rPr>
        <w:t>Study on Small Data Transmission Enhancements for UMTS</w:t>
      </w:r>
    </w:p>
    <w:p w:rsidR="000A45F1" w:rsidRPr="000A45F1" w:rsidRDefault="000A45F1" w:rsidP="000A45F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83256">
        <w:rPr>
          <w:sz w:val="20"/>
        </w:rPr>
        <w:t>TR36.888 v12.0.0, Study on provision of low-cost Machine Type Communications (MTC) User Equipments (UEs) based on LTE</w:t>
      </w:r>
      <w:r>
        <w:rPr>
          <w:rFonts w:hint="eastAsia"/>
          <w:sz w:val="20"/>
        </w:rPr>
        <w:t>.</w:t>
      </w:r>
    </w:p>
    <w:p w:rsidR="00D7394D" w:rsidRDefault="00D7394D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 xml:space="preserve">3GPP TS25.101, User equipment (UE) radio </w:t>
      </w:r>
      <w:r>
        <w:rPr>
          <w:sz w:val="20"/>
        </w:rPr>
        <w:t>transmission</w:t>
      </w:r>
      <w:r>
        <w:rPr>
          <w:rFonts w:hint="eastAsia"/>
          <w:sz w:val="20"/>
        </w:rPr>
        <w:t xml:space="preserve"> and reception (FDD)</w:t>
      </w:r>
    </w:p>
    <w:p w:rsidR="00D7394D" w:rsidRPr="00E25180" w:rsidRDefault="00D7394D" w:rsidP="0048469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>3GPP TS25.104, Base station (BS) radio transmission and reception (FDD)</w:t>
      </w:r>
    </w:p>
    <w:p w:rsidR="00532EE5" w:rsidRDefault="00532EE5" w:rsidP="00532EE5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 xml:space="preserve">GP-140421, </w:t>
      </w:r>
      <w:proofErr w:type="gramStart"/>
      <w:r>
        <w:rPr>
          <w:rFonts w:hint="eastAsia"/>
          <w:sz w:val="20"/>
        </w:rPr>
        <w:t>N</w:t>
      </w:r>
      <w:r>
        <w:rPr>
          <w:sz w:val="20"/>
        </w:rPr>
        <w:t>ew</w:t>
      </w:r>
      <w:proofErr w:type="gramEnd"/>
      <w:r>
        <w:rPr>
          <w:rFonts w:hint="eastAsia"/>
          <w:sz w:val="20"/>
        </w:rPr>
        <w:t xml:space="preserve"> study item on cellular system support for ultra low complexity and low throughput internet of things. Vodafone Group Plc.</w:t>
      </w:r>
    </w:p>
    <w:p w:rsidR="00753F0C" w:rsidRPr="00965FDE" w:rsidRDefault="00753F0C" w:rsidP="00753F0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2E17F5">
        <w:t>http://www.ons.gov.uk/ons/rel/census/2011-census/population-and-household-estimates-for-england-and-wales/rft-h01.xls</w:t>
      </w:r>
    </w:p>
    <w:p w:rsidR="00B46A98" w:rsidRPr="00E27059" w:rsidRDefault="00B46A98" w:rsidP="00B46A9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</w:pPr>
      <w:r w:rsidRPr="00E27059">
        <w:t>http://www.toukei.metro.tokyo.jp/tnenkan/tn-eindex.htm</w:t>
      </w:r>
    </w:p>
    <w:sectPr w:rsidR="00B46A98" w:rsidRPr="00E27059" w:rsidSect="0035194B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097" w:rsidRDefault="00747097">
      <w:r>
        <w:separator/>
      </w:r>
    </w:p>
    <w:p w:rsidR="00747097" w:rsidRDefault="00747097"/>
  </w:endnote>
  <w:endnote w:type="continuationSeparator" w:id="0">
    <w:p w:rsidR="00747097" w:rsidRDefault="00747097">
      <w:r>
        <w:continuationSeparator/>
      </w:r>
    </w:p>
    <w:p w:rsidR="00747097" w:rsidRDefault="0074709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5A" w:rsidRPr="00660C47" w:rsidRDefault="00A53D16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B71C5A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822750">
      <w:rPr>
        <w:color w:val="3366FF"/>
      </w:rPr>
      <w:t>1</w:t>
    </w:r>
    <w:r w:rsidRPr="00660C47">
      <w:rPr>
        <w:color w:val="3366FF"/>
      </w:rPr>
      <w:fldChar w:fldCharType="end"/>
    </w:r>
    <w:r w:rsidR="00B71C5A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B71C5A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822750">
      <w:rPr>
        <w:color w:val="3366FF"/>
      </w:rPr>
      <w:t>3</w:t>
    </w:r>
    <w:r w:rsidRPr="00660C47">
      <w:rPr>
        <w:color w:val="3366FF"/>
      </w:rPr>
      <w:fldChar w:fldCharType="end"/>
    </w:r>
  </w:p>
  <w:p w:rsidR="00B71C5A" w:rsidRDefault="00B71C5A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097" w:rsidRDefault="00747097">
      <w:r>
        <w:separator/>
      </w:r>
    </w:p>
    <w:p w:rsidR="00747097" w:rsidRDefault="00747097"/>
  </w:footnote>
  <w:footnote w:type="continuationSeparator" w:id="0">
    <w:p w:rsidR="00747097" w:rsidRDefault="00747097">
      <w:r>
        <w:continuationSeparator/>
      </w:r>
    </w:p>
    <w:p w:rsidR="00747097" w:rsidRDefault="0074709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5A" w:rsidRDefault="00B71C5A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B71C5A" w:rsidRDefault="00B71C5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2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4B3C98"/>
    <w:multiLevelType w:val="hybridMultilevel"/>
    <w:tmpl w:val="C4964512"/>
    <w:lvl w:ilvl="0" w:tplc="0D26C93E">
      <w:start w:val="145"/>
      <w:numFmt w:val="bullet"/>
      <w:lvlText w:val="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12"/>
  </w:num>
  <w:num w:numId="5">
    <w:abstractNumId w:val="32"/>
  </w:num>
  <w:num w:numId="6">
    <w:abstractNumId w:val="6"/>
  </w:num>
  <w:num w:numId="7">
    <w:abstractNumId w:val="35"/>
  </w:num>
  <w:num w:numId="8">
    <w:abstractNumId w:val="30"/>
  </w:num>
  <w:num w:numId="9">
    <w:abstractNumId w:val="28"/>
  </w:num>
  <w:num w:numId="10">
    <w:abstractNumId w:val="7"/>
  </w:num>
  <w:num w:numId="11">
    <w:abstractNumId w:val="2"/>
  </w:num>
  <w:num w:numId="12">
    <w:abstractNumId w:val="20"/>
  </w:num>
  <w:num w:numId="13">
    <w:abstractNumId w:val="21"/>
  </w:num>
  <w:num w:numId="14">
    <w:abstractNumId w:val="0"/>
  </w:num>
  <w:num w:numId="15">
    <w:abstractNumId w:val="8"/>
  </w:num>
  <w:num w:numId="16">
    <w:abstractNumId w:val="13"/>
  </w:num>
  <w:num w:numId="17">
    <w:abstractNumId w:val="31"/>
  </w:num>
  <w:num w:numId="18">
    <w:abstractNumId w:val="19"/>
  </w:num>
  <w:num w:numId="19">
    <w:abstractNumId w:val="5"/>
  </w:num>
  <w:num w:numId="20">
    <w:abstractNumId w:val="24"/>
  </w:num>
  <w:num w:numId="21">
    <w:abstractNumId w:val="33"/>
  </w:num>
  <w:num w:numId="22">
    <w:abstractNumId w:val="9"/>
  </w:num>
  <w:num w:numId="23">
    <w:abstractNumId w:val="16"/>
  </w:num>
  <w:num w:numId="24">
    <w:abstractNumId w:val="3"/>
  </w:num>
  <w:num w:numId="25">
    <w:abstractNumId w:val="29"/>
  </w:num>
  <w:num w:numId="26">
    <w:abstractNumId w:val="34"/>
  </w:num>
  <w:num w:numId="27">
    <w:abstractNumId w:val="23"/>
  </w:num>
  <w:num w:numId="28">
    <w:abstractNumId w:val="1"/>
  </w:num>
  <w:num w:numId="29">
    <w:abstractNumId w:val="22"/>
  </w:num>
  <w:num w:numId="30">
    <w:abstractNumId w:val="17"/>
  </w:num>
  <w:num w:numId="31">
    <w:abstractNumId w:val="10"/>
  </w:num>
  <w:num w:numId="32">
    <w:abstractNumId w:val="26"/>
  </w:num>
  <w:num w:numId="33">
    <w:abstractNumId w:val="27"/>
  </w:num>
  <w:num w:numId="34">
    <w:abstractNumId w:val="18"/>
  </w:num>
  <w:num w:numId="35">
    <w:abstractNumId w:val="15"/>
  </w:num>
  <w:num w:numId="36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100"/>
  <w:drawingGridVerticalSpacing w:val="2"/>
  <w:displayHorizontalDrawingGridEvery w:val="2"/>
  <w:displayVerticalDrawingGridEvery w:val="0"/>
  <w:doNotShadeFormData/>
  <w:noPunctuationKerning/>
  <w:characterSpacingControl w:val="doNotCompress"/>
  <w:hdrShapeDefaults>
    <o:shapedefaults v:ext="edit" spidmax="54274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2276"/>
    <w:rsid w:val="00002328"/>
    <w:rsid w:val="00003122"/>
    <w:rsid w:val="00004172"/>
    <w:rsid w:val="00004281"/>
    <w:rsid w:val="00004F7F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837"/>
    <w:rsid w:val="00020D99"/>
    <w:rsid w:val="00021E30"/>
    <w:rsid w:val="00024F1A"/>
    <w:rsid w:val="00025307"/>
    <w:rsid w:val="00025AD0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505D"/>
    <w:rsid w:val="00036DA4"/>
    <w:rsid w:val="00037DE4"/>
    <w:rsid w:val="00041065"/>
    <w:rsid w:val="00041443"/>
    <w:rsid w:val="00041FB9"/>
    <w:rsid w:val="00042A38"/>
    <w:rsid w:val="00045EC7"/>
    <w:rsid w:val="0004654E"/>
    <w:rsid w:val="00050197"/>
    <w:rsid w:val="00050C55"/>
    <w:rsid w:val="000511F9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A8A"/>
    <w:rsid w:val="000831BE"/>
    <w:rsid w:val="0008357F"/>
    <w:rsid w:val="000847BD"/>
    <w:rsid w:val="00084E6A"/>
    <w:rsid w:val="000853CB"/>
    <w:rsid w:val="00085C9F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45F1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700"/>
    <w:rsid w:val="000C3846"/>
    <w:rsid w:val="000C3933"/>
    <w:rsid w:val="000C7B0C"/>
    <w:rsid w:val="000C7F36"/>
    <w:rsid w:val="000D0696"/>
    <w:rsid w:val="000D0C2A"/>
    <w:rsid w:val="000D0FA1"/>
    <w:rsid w:val="000D10A7"/>
    <w:rsid w:val="000D38C8"/>
    <w:rsid w:val="000D3DAD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8E2"/>
    <w:rsid w:val="00104402"/>
    <w:rsid w:val="00105130"/>
    <w:rsid w:val="00105D33"/>
    <w:rsid w:val="00106061"/>
    <w:rsid w:val="00107622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27C1A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6E93"/>
    <w:rsid w:val="00147EEF"/>
    <w:rsid w:val="00150275"/>
    <w:rsid w:val="0015219D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178E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552A"/>
    <w:rsid w:val="001A6CDD"/>
    <w:rsid w:val="001A709C"/>
    <w:rsid w:val="001A74C4"/>
    <w:rsid w:val="001B1285"/>
    <w:rsid w:val="001B14EA"/>
    <w:rsid w:val="001B2E29"/>
    <w:rsid w:val="001B3140"/>
    <w:rsid w:val="001B3195"/>
    <w:rsid w:val="001B3CDE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3662"/>
    <w:rsid w:val="001C551F"/>
    <w:rsid w:val="001C5ADA"/>
    <w:rsid w:val="001C5FD5"/>
    <w:rsid w:val="001C6855"/>
    <w:rsid w:val="001C7252"/>
    <w:rsid w:val="001C79CF"/>
    <w:rsid w:val="001D1904"/>
    <w:rsid w:val="001D1AC5"/>
    <w:rsid w:val="001D1CAB"/>
    <w:rsid w:val="001D335B"/>
    <w:rsid w:val="001D469F"/>
    <w:rsid w:val="001D473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C02"/>
    <w:rsid w:val="001F6ADD"/>
    <w:rsid w:val="001F769F"/>
    <w:rsid w:val="001F7E8B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722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072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24F"/>
    <w:rsid w:val="002342A3"/>
    <w:rsid w:val="00234620"/>
    <w:rsid w:val="00234CC3"/>
    <w:rsid w:val="00235312"/>
    <w:rsid w:val="002356AF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6A3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BD8"/>
    <w:rsid w:val="00295C47"/>
    <w:rsid w:val="00295DF4"/>
    <w:rsid w:val="00296632"/>
    <w:rsid w:val="00296AC0"/>
    <w:rsid w:val="00296C0F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20A1"/>
    <w:rsid w:val="002D2A1A"/>
    <w:rsid w:val="002D365F"/>
    <w:rsid w:val="002D4134"/>
    <w:rsid w:val="002D434B"/>
    <w:rsid w:val="002D47C7"/>
    <w:rsid w:val="002D4FF5"/>
    <w:rsid w:val="002D5909"/>
    <w:rsid w:val="002D5A87"/>
    <w:rsid w:val="002D6EAC"/>
    <w:rsid w:val="002E0060"/>
    <w:rsid w:val="002E0A7E"/>
    <w:rsid w:val="002E0C2F"/>
    <w:rsid w:val="002E0CEE"/>
    <w:rsid w:val="002E0E1C"/>
    <w:rsid w:val="002E1282"/>
    <w:rsid w:val="002E135D"/>
    <w:rsid w:val="002E1370"/>
    <w:rsid w:val="002E1D22"/>
    <w:rsid w:val="002E2B4A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48D7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1EF4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47F64"/>
    <w:rsid w:val="00350159"/>
    <w:rsid w:val="003504FA"/>
    <w:rsid w:val="00350587"/>
    <w:rsid w:val="003508A3"/>
    <w:rsid w:val="0035194B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7669"/>
    <w:rsid w:val="00360A61"/>
    <w:rsid w:val="003626C6"/>
    <w:rsid w:val="0036368A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09F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FB3"/>
    <w:rsid w:val="003A323C"/>
    <w:rsid w:val="003A3E22"/>
    <w:rsid w:val="003A40DE"/>
    <w:rsid w:val="003A44E7"/>
    <w:rsid w:val="003A4E9A"/>
    <w:rsid w:val="003A4F07"/>
    <w:rsid w:val="003A6199"/>
    <w:rsid w:val="003A7C3D"/>
    <w:rsid w:val="003B030B"/>
    <w:rsid w:val="003B092B"/>
    <w:rsid w:val="003B162F"/>
    <w:rsid w:val="003B1830"/>
    <w:rsid w:val="003B299E"/>
    <w:rsid w:val="003B30B2"/>
    <w:rsid w:val="003B3701"/>
    <w:rsid w:val="003B3A17"/>
    <w:rsid w:val="003B44E2"/>
    <w:rsid w:val="003B47C2"/>
    <w:rsid w:val="003B4AFB"/>
    <w:rsid w:val="003B5117"/>
    <w:rsid w:val="003B6313"/>
    <w:rsid w:val="003B64BB"/>
    <w:rsid w:val="003B68CB"/>
    <w:rsid w:val="003B6FF5"/>
    <w:rsid w:val="003B7E7C"/>
    <w:rsid w:val="003C0057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7510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15BB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6DD2"/>
    <w:rsid w:val="00467601"/>
    <w:rsid w:val="004677EE"/>
    <w:rsid w:val="00470609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8DF"/>
    <w:rsid w:val="00481392"/>
    <w:rsid w:val="00481570"/>
    <w:rsid w:val="0048239A"/>
    <w:rsid w:val="004825F3"/>
    <w:rsid w:val="00482AF2"/>
    <w:rsid w:val="00483261"/>
    <w:rsid w:val="0048356F"/>
    <w:rsid w:val="0048469D"/>
    <w:rsid w:val="00484704"/>
    <w:rsid w:val="004847C4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F28"/>
    <w:rsid w:val="004B74FF"/>
    <w:rsid w:val="004C176F"/>
    <w:rsid w:val="004C35A9"/>
    <w:rsid w:val="004C5980"/>
    <w:rsid w:val="004C59B1"/>
    <w:rsid w:val="004C6F5E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64AB"/>
    <w:rsid w:val="004D7267"/>
    <w:rsid w:val="004D7809"/>
    <w:rsid w:val="004E04F5"/>
    <w:rsid w:val="004E0882"/>
    <w:rsid w:val="004E2DF4"/>
    <w:rsid w:val="004E3289"/>
    <w:rsid w:val="004E4337"/>
    <w:rsid w:val="004E50A8"/>
    <w:rsid w:val="004E58D2"/>
    <w:rsid w:val="004E5D38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2378"/>
    <w:rsid w:val="00512A4D"/>
    <w:rsid w:val="0051423C"/>
    <w:rsid w:val="00515D12"/>
    <w:rsid w:val="00516FD9"/>
    <w:rsid w:val="00520081"/>
    <w:rsid w:val="00520485"/>
    <w:rsid w:val="00521181"/>
    <w:rsid w:val="0052287B"/>
    <w:rsid w:val="00522B74"/>
    <w:rsid w:val="0052354E"/>
    <w:rsid w:val="00523BFB"/>
    <w:rsid w:val="005243D7"/>
    <w:rsid w:val="00524ABA"/>
    <w:rsid w:val="00525753"/>
    <w:rsid w:val="00525C64"/>
    <w:rsid w:val="00525E66"/>
    <w:rsid w:val="0052617F"/>
    <w:rsid w:val="00527F33"/>
    <w:rsid w:val="00530F9D"/>
    <w:rsid w:val="00531911"/>
    <w:rsid w:val="005325CE"/>
    <w:rsid w:val="00532EE5"/>
    <w:rsid w:val="0053463F"/>
    <w:rsid w:val="005408B0"/>
    <w:rsid w:val="00540FB7"/>
    <w:rsid w:val="0054152D"/>
    <w:rsid w:val="00543577"/>
    <w:rsid w:val="00543F80"/>
    <w:rsid w:val="00543F8B"/>
    <w:rsid w:val="005442A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1598"/>
    <w:rsid w:val="00571CA7"/>
    <w:rsid w:val="00572F54"/>
    <w:rsid w:val="005749D6"/>
    <w:rsid w:val="0057578C"/>
    <w:rsid w:val="00575CBD"/>
    <w:rsid w:val="00576222"/>
    <w:rsid w:val="00576D78"/>
    <w:rsid w:val="00576EAE"/>
    <w:rsid w:val="00577EBB"/>
    <w:rsid w:val="005807B7"/>
    <w:rsid w:val="00581DFA"/>
    <w:rsid w:val="00582622"/>
    <w:rsid w:val="005827FC"/>
    <w:rsid w:val="00583F26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C1C"/>
    <w:rsid w:val="005A1FF1"/>
    <w:rsid w:val="005A28E2"/>
    <w:rsid w:val="005A318B"/>
    <w:rsid w:val="005A367A"/>
    <w:rsid w:val="005A5EC0"/>
    <w:rsid w:val="005A7315"/>
    <w:rsid w:val="005B16EC"/>
    <w:rsid w:val="005B1A4C"/>
    <w:rsid w:val="005B27BA"/>
    <w:rsid w:val="005B44F0"/>
    <w:rsid w:val="005B468A"/>
    <w:rsid w:val="005B4B8D"/>
    <w:rsid w:val="005B4E09"/>
    <w:rsid w:val="005B5E47"/>
    <w:rsid w:val="005B6131"/>
    <w:rsid w:val="005B7AA3"/>
    <w:rsid w:val="005C0BA9"/>
    <w:rsid w:val="005C2335"/>
    <w:rsid w:val="005C2F61"/>
    <w:rsid w:val="005C363C"/>
    <w:rsid w:val="005C36C5"/>
    <w:rsid w:val="005C58EB"/>
    <w:rsid w:val="005C6644"/>
    <w:rsid w:val="005C6C6C"/>
    <w:rsid w:val="005C73CB"/>
    <w:rsid w:val="005D09A1"/>
    <w:rsid w:val="005D0B56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39DB"/>
    <w:rsid w:val="005F3DE7"/>
    <w:rsid w:val="005F4F00"/>
    <w:rsid w:val="005F4FF9"/>
    <w:rsid w:val="005F54A0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903"/>
    <w:rsid w:val="00621278"/>
    <w:rsid w:val="006212A5"/>
    <w:rsid w:val="006218BE"/>
    <w:rsid w:val="00624408"/>
    <w:rsid w:val="00624472"/>
    <w:rsid w:val="00624872"/>
    <w:rsid w:val="00624B38"/>
    <w:rsid w:val="00625655"/>
    <w:rsid w:val="00625996"/>
    <w:rsid w:val="00625AE5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C59"/>
    <w:rsid w:val="00650179"/>
    <w:rsid w:val="00650A40"/>
    <w:rsid w:val="006513AA"/>
    <w:rsid w:val="00651818"/>
    <w:rsid w:val="0065255C"/>
    <w:rsid w:val="0065394A"/>
    <w:rsid w:val="00655C3B"/>
    <w:rsid w:val="00656A77"/>
    <w:rsid w:val="00656AAD"/>
    <w:rsid w:val="00657F15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3D2"/>
    <w:rsid w:val="00684D2D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843"/>
    <w:rsid w:val="006B3AA0"/>
    <w:rsid w:val="006B560B"/>
    <w:rsid w:val="006B5E2E"/>
    <w:rsid w:val="006B62F3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398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56A2"/>
    <w:rsid w:val="006E5F42"/>
    <w:rsid w:val="006E78F4"/>
    <w:rsid w:val="006E7B63"/>
    <w:rsid w:val="006E7D11"/>
    <w:rsid w:val="006F0FDF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72E2"/>
    <w:rsid w:val="006F7ABB"/>
    <w:rsid w:val="006F7F6A"/>
    <w:rsid w:val="00700169"/>
    <w:rsid w:val="0070176F"/>
    <w:rsid w:val="00703127"/>
    <w:rsid w:val="007032D0"/>
    <w:rsid w:val="0070379A"/>
    <w:rsid w:val="00704024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3735"/>
    <w:rsid w:val="00723A3C"/>
    <w:rsid w:val="00723CA7"/>
    <w:rsid w:val="007240AB"/>
    <w:rsid w:val="00724703"/>
    <w:rsid w:val="00724D2D"/>
    <w:rsid w:val="00726B72"/>
    <w:rsid w:val="00726BF0"/>
    <w:rsid w:val="0073060C"/>
    <w:rsid w:val="0073063F"/>
    <w:rsid w:val="00730735"/>
    <w:rsid w:val="00731E19"/>
    <w:rsid w:val="00732E0B"/>
    <w:rsid w:val="00733C2C"/>
    <w:rsid w:val="007350F9"/>
    <w:rsid w:val="00735A7B"/>
    <w:rsid w:val="0074245F"/>
    <w:rsid w:val="007433DC"/>
    <w:rsid w:val="0074376B"/>
    <w:rsid w:val="00743936"/>
    <w:rsid w:val="007457BA"/>
    <w:rsid w:val="00746545"/>
    <w:rsid w:val="0074657F"/>
    <w:rsid w:val="0074665A"/>
    <w:rsid w:val="00747097"/>
    <w:rsid w:val="007477F7"/>
    <w:rsid w:val="00747C21"/>
    <w:rsid w:val="00750F01"/>
    <w:rsid w:val="007520AD"/>
    <w:rsid w:val="007525EE"/>
    <w:rsid w:val="00752A53"/>
    <w:rsid w:val="007536A1"/>
    <w:rsid w:val="0075395F"/>
    <w:rsid w:val="00753F0C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322"/>
    <w:rsid w:val="00762D28"/>
    <w:rsid w:val="00762F42"/>
    <w:rsid w:val="00763752"/>
    <w:rsid w:val="007642E7"/>
    <w:rsid w:val="00765238"/>
    <w:rsid w:val="00767B2E"/>
    <w:rsid w:val="0077078B"/>
    <w:rsid w:val="0077085C"/>
    <w:rsid w:val="007722A4"/>
    <w:rsid w:val="00772709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33E3"/>
    <w:rsid w:val="007B4437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1287"/>
    <w:rsid w:val="007F1429"/>
    <w:rsid w:val="007F15CA"/>
    <w:rsid w:val="007F60CF"/>
    <w:rsid w:val="007F6300"/>
    <w:rsid w:val="007F76EC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6F6"/>
    <w:rsid w:val="00816E41"/>
    <w:rsid w:val="008172A1"/>
    <w:rsid w:val="008178FD"/>
    <w:rsid w:val="00817CA3"/>
    <w:rsid w:val="0082191A"/>
    <w:rsid w:val="00822750"/>
    <w:rsid w:val="00822954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81C"/>
    <w:rsid w:val="00882AD8"/>
    <w:rsid w:val="0088301B"/>
    <w:rsid w:val="008831B4"/>
    <w:rsid w:val="00884058"/>
    <w:rsid w:val="00884A48"/>
    <w:rsid w:val="00884F66"/>
    <w:rsid w:val="008852FD"/>
    <w:rsid w:val="0088590F"/>
    <w:rsid w:val="00885C3F"/>
    <w:rsid w:val="00885E10"/>
    <w:rsid w:val="00887065"/>
    <w:rsid w:val="008871FB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81F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2C20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918"/>
    <w:rsid w:val="00993299"/>
    <w:rsid w:val="00994327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C78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504"/>
    <w:rsid w:val="009C1CB4"/>
    <w:rsid w:val="009C219C"/>
    <w:rsid w:val="009C2279"/>
    <w:rsid w:val="009C2DD2"/>
    <w:rsid w:val="009C2DD3"/>
    <w:rsid w:val="009C3340"/>
    <w:rsid w:val="009C3698"/>
    <w:rsid w:val="009C4749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43E"/>
    <w:rsid w:val="009E5929"/>
    <w:rsid w:val="009E5A2D"/>
    <w:rsid w:val="009E5AF5"/>
    <w:rsid w:val="009E5EBE"/>
    <w:rsid w:val="009E79A5"/>
    <w:rsid w:val="009F0309"/>
    <w:rsid w:val="009F0E69"/>
    <w:rsid w:val="009F3B0C"/>
    <w:rsid w:val="009F3D78"/>
    <w:rsid w:val="009F518D"/>
    <w:rsid w:val="009F5711"/>
    <w:rsid w:val="009F6BB2"/>
    <w:rsid w:val="009F6EA8"/>
    <w:rsid w:val="009F7A7D"/>
    <w:rsid w:val="00A00E45"/>
    <w:rsid w:val="00A02850"/>
    <w:rsid w:val="00A02D69"/>
    <w:rsid w:val="00A0374B"/>
    <w:rsid w:val="00A0388D"/>
    <w:rsid w:val="00A04082"/>
    <w:rsid w:val="00A04627"/>
    <w:rsid w:val="00A04AD8"/>
    <w:rsid w:val="00A056A5"/>
    <w:rsid w:val="00A0583C"/>
    <w:rsid w:val="00A11B85"/>
    <w:rsid w:val="00A11DB9"/>
    <w:rsid w:val="00A11E24"/>
    <w:rsid w:val="00A1201E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D0A"/>
    <w:rsid w:val="00A43DC7"/>
    <w:rsid w:val="00A45B72"/>
    <w:rsid w:val="00A466BD"/>
    <w:rsid w:val="00A47158"/>
    <w:rsid w:val="00A47CE7"/>
    <w:rsid w:val="00A514E2"/>
    <w:rsid w:val="00A52A15"/>
    <w:rsid w:val="00A5300E"/>
    <w:rsid w:val="00A53CDE"/>
    <w:rsid w:val="00A53D16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3761"/>
    <w:rsid w:val="00A65839"/>
    <w:rsid w:val="00A672AC"/>
    <w:rsid w:val="00A6764E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8086C"/>
    <w:rsid w:val="00A80D72"/>
    <w:rsid w:val="00A81155"/>
    <w:rsid w:val="00A838C3"/>
    <w:rsid w:val="00A84184"/>
    <w:rsid w:val="00A844E1"/>
    <w:rsid w:val="00A84B9A"/>
    <w:rsid w:val="00A84C40"/>
    <w:rsid w:val="00A85C2D"/>
    <w:rsid w:val="00A86163"/>
    <w:rsid w:val="00A87246"/>
    <w:rsid w:val="00A908FA"/>
    <w:rsid w:val="00A90F7C"/>
    <w:rsid w:val="00A91034"/>
    <w:rsid w:val="00A910CF"/>
    <w:rsid w:val="00A92100"/>
    <w:rsid w:val="00A9215C"/>
    <w:rsid w:val="00A923F8"/>
    <w:rsid w:val="00A92D30"/>
    <w:rsid w:val="00A92E18"/>
    <w:rsid w:val="00A93B4A"/>
    <w:rsid w:val="00A94D8B"/>
    <w:rsid w:val="00A97788"/>
    <w:rsid w:val="00A979CD"/>
    <w:rsid w:val="00A97A45"/>
    <w:rsid w:val="00A97EE3"/>
    <w:rsid w:val="00A97F2B"/>
    <w:rsid w:val="00AA134B"/>
    <w:rsid w:val="00AA14F3"/>
    <w:rsid w:val="00AA1691"/>
    <w:rsid w:val="00AA1B57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361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B45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673D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4C06"/>
    <w:rsid w:val="00B157CE"/>
    <w:rsid w:val="00B15E33"/>
    <w:rsid w:val="00B1692A"/>
    <w:rsid w:val="00B171E5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CC8"/>
    <w:rsid w:val="00B27DC4"/>
    <w:rsid w:val="00B300E8"/>
    <w:rsid w:val="00B309AD"/>
    <w:rsid w:val="00B31300"/>
    <w:rsid w:val="00B31EF9"/>
    <w:rsid w:val="00B32339"/>
    <w:rsid w:val="00B32578"/>
    <w:rsid w:val="00B32784"/>
    <w:rsid w:val="00B32BE4"/>
    <w:rsid w:val="00B32CF9"/>
    <w:rsid w:val="00B333C4"/>
    <w:rsid w:val="00B35377"/>
    <w:rsid w:val="00B35BBC"/>
    <w:rsid w:val="00B35DC2"/>
    <w:rsid w:val="00B3736B"/>
    <w:rsid w:val="00B41AFF"/>
    <w:rsid w:val="00B4222A"/>
    <w:rsid w:val="00B42369"/>
    <w:rsid w:val="00B42FEF"/>
    <w:rsid w:val="00B43495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1C5A"/>
    <w:rsid w:val="00B7204A"/>
    <w:rsid w:val="00B7216F"/>
    <w:rsid w:val="00B7267A"/>
    <w:rsid w:val="00B7296A"/>
    <w:rsid w:val="00B7321B"/>
    <w:rsid w:val="00B73849"/>
    <w:rsid w:val="00B73AF3"/>
    <w:rsid w:val="00B73EF9"/>
    <w:rsid w:val="00B75002"/>
    <w:rsid w:val="00B751CC"/>
    <w:rsid w:val="00B75BFA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42EA"/>
    <w:rsid w:val="00B842EE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68A4"/>
    <w:rsid w:val="00BD7890"/>
    <w:rsid w:val="00BE02B4"/>
    <w:rsid w:val="00BE0468"/>
    <w:rsid w:val="00BE0E07"/>
    <w:rsid w:val="00BE29F9"/>
    <w:rsid w:val="00BE3450"/>
    <w:rsid w:val="00BE3EF0"/>
    <w:rsid w:val="00BE5E83"/>
    <w:rsid w:val="00BE6C07"/>
    <w:rsid w:val="00BE7933"/>
    <w:rsid w:val="00BF0160"/>
    <w:rsid w:val="00BF1D48"/>
    <w:rsid w:val="00BF2095"/>
    <w:rsid w:val="00BF31CF"/>
    <w:rsid w:val="00BF450F"/>
    <w:rsid w:val="00BF45DF"/>
    <w:rsid w:val="00BF49DE"/>
    <w:rsid w:val="00BF50FE"/>
    <w:rsid w:val="00C00183"/>
    <w:rsid w:val="00C01EEB"/>
    <w:rsid w:val="00C02D30"/>
    <w:rsid w:val="00C03237"/>
    <w:rsid w:val="00C0340C"/>
    <w:rsid w:val="00C03BDF"/>
    <w:rsid w:val="00C048CD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989"/>
    <w:rsid w:val="00C14A01"/>
    <w:rsid w:val="00C14D91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31B6"/>
    <w:rsid w:val="00C334CA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269E"/>
    <w:rsid w:val="00C82CB7"/>
    <w:rsid w:val="00C830EE"/>
    <w:rsid w:val="00C840BA"/>
    <w:rsid w:val="00C84142"/>
    <w:rsid w:val="00C84D54"/>
    <w:rsid w:val="00C85135"/>
    <w:rsid w:val="00C8533C"/>
    <w:rsid w:val="00C85362"/>
    <w:rsid w:val="00C86B27"/>
    <w:rsid w:val="00C87192"/>
    <w:rsid w:val="00C90408"/>
    <w:rsid w:val="00C9040B"/>
    <w:rsid w:val="00C90EA5"/>
    <w:rsid w:val="00C920E3"/>
    <w:rsid w:val="00C9257B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36D6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E31"/>
    <w:rsid w:val="00CD613F"/>
    <w:rsid w:val="00CD6816"/>
    <w:rsid w:val="00CD6EF9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F0F79"/>
    <w:rsid w:val="00CF2DB0"/>
    <w:rsid w:val="00CF4586"/>
    <w:rsid w:val="00CF4F88"/>
    <w:rsid w:val="00CF5C5D"/>
    <w:rsid w:val="00CF6E6D"/>
    <w:rsid w:val="00CF72AE"/>
    <w:rsid w:val="00CF7E39"/>
    <w:rsid w:val="00D01286"/>
    <w:rsid w:val="00D02AB5"/>
    <w:rsid w:val="00D0313C"/>
    <w:rsid w:val="00D0322C"/>
    <w:rsid w:val="00D046C9"/>
    <w:rsid w:val="00D0478F"/>
    <w:rsid w:val="00D049A9"/>
    <w:rsid w:val="00D0773E"/>
    <w:rsid w:val="00D0775A"/>
    <w:rsid w:val="00D119BF"/>
    <w:rsid w:val="00D12033"/>
    <w:rsid w:val="00D12961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06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40FB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7073"/>
    <w:rsid w:val="00D874DF"/>
    <w:rsid w:val="00D87AF1"/>
    <w:rsid w:val="00D87E31"/>
    <w:rsid w:val="00D90445"/>
    <w:rsid w:val="00D904CB"/>
    <w:rsid w:val="00D932A4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43E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1CDC"/>
    <w:rsid w:val="00DD20C0"/>
    <w:rsid w:val="00DD3747"/>
    <w:rsid w:val="00DD3E62"/>
    <w:rsid w:val="00DD3FF4"/>
    <w:rsid w:val="00DD4E01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508A"/>
    <w:rsid w:val="00DE5801"/>
    <w:rsid w:val="00DF0B9D"/>
    <w:rsid w:val="00DF13AD"/>
    <w:rsid w:val="00DF2988"/>
    <w:rsid w:val="00DF2D18"/>
    <w:rsid w:val="00DF32E7"/>
    <w:rsid w:val="00DF4C76"/>
    <w:rsid w:val="00DF5400"/>
    <w:rsid w:val="00DF5683"/>
    <w:rsid w:val="00DF6956"/>
    <w:rsid w:val="00DF6AD3"/>
    <w:rsid w:val="00DF6C4C"/>
    <w:rsid w:val="00DF7F64"/>
    <w:rsid w:val="00E01EB4"/>
    <w:rsid w:val="00E0236D"/>
    <w:rsid w:val="00E048C8"/>
    <w:rsid w:val="00E04C47"/>
    <w:rsid w:val="00E054D8"/>
    <w:rsid w:val="00E060C8"/>
    <w:rsid w:val="00E071A5"/>
    <w:rsid w:val="00E0759F"/>
    <w:rsid w:val="00E07B1A"/>
    <w:rsid w:val="00E11172"/>
    <w:rsid w:val="00E127A6"/>
    <w:rsid w:val="00E128B6"/>
    <w:rsid w:val="00E134B1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5077"/>
    <w:rsid w:val="00E45E37"/>
    <w:rsid w:val="00E46964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5FB5"/>
    <w:rsid w:val="00E56B94"/>
    <w:rsid w:val="00E56DE2"/>
    <w:rsid w:val="00E57521"/>
    <w:rsid w:val="00E575ED"/>
    <w:rsid w:val="00E57E51"/>
    <w:rsid w:val="00E57ED2"/>
    <w:rsid w:val="00E60605"/>
    <w:rsid w:val="00E609B3"/>
    <w:rsid w:val="00E61BAA"/>
    <w:rsid w:val="00E625D8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3B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A0F"/>
    <w:rsid w:val="00E91E0A"/>
    <w:rsid w:val="00E92013"/>
    <w:rsid w:val="00E92E34"/>
    <w:rsid w:val="00E9428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1ACB"/>
    <w:rsid w:val="00EB35B2"/>
    <w:rsid w:val="00EB3BA9"/>
    <w:rsid w:val="00EB46BA"/>
    <w:rsid w:val="00EB677C"/>
    <w:rsid w:val="00EB6DC9"/>
    <w:rsid w:val="00EB7252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3F1"/>
    <w:rsid w:val="00F005F6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C11"/>
    <w:rsid w:val="00F0585F"/>
    <w:rsid w:val="00F0682B"/>
    <w:rsid w:val="00F07AE2"/>
    <w:rsid w:val="00F10EA0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57E0"/>
    <w:rsid w:val="00F263AE"/>
    <w:rsid w:val="00F264E2"/>
    <w:rsid w:val="00F26547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86A"/>
    <w:rsid w:val="00F73ADC"/>
    <w:rsid w:val="00F7438B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97D35"/>
    <w:rsid w:val="00FA12BB"/>
    <w:rsid w:val="00FA19EA"/>
    <w:rsid w:val="00FA2BA5"/>
    <w:rsid w:val="00FA37A6"/>
    <w:rsid w:val="00FA57B1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3E0F"/>
    <w:rsid w:val="00FD3FB1"/>
    <w:rsid w:val="00FD3FFA"/>
    <w:rsid w:val="00FD4B41"/>
    <w:rsid w:val="00FD4D3D"/>
    <w:rsid w:val="00FD60D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50B3"/>
    <w:rsid w:val="00FF6311"/>
    <w:rsid w:val="00FF6FB5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2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6387-3C1E-486F-B530-E38BA70E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5</cp:revision>
  <dcterms:created xsi:type="dcterms:W3CDTF">2014-09-26T22:01:00Z</dcterms:created>
  <dcterms:modified xsi:type="dcterms:W3CDTF">2014-09-26T22:05:00Z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sflag">
    <vt:lpwstr>1411768921</vt:lpwstr>
  </property>
</Properties>
</file>